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F2C" w:rsidRPr="00096215" w:rsidRDefault="002E5F2C" w:rsidP="002E5F2C">
      <w:pPr>
        <w:jc w:val="right"/>
        <w:rPr>
          <w:sz w:val="32"/>
          <w:szCs w:val="32"/>
        </w:rPr>
      </w:pPr>
      <w:r w:rsidRPr="00096215">
        <w:rPr>
          <w:rFonts w:hint="eastAsia"/>
          <w:b/>
          <w:sz w:val="32"/>
          <w:szCs w:val="32"/>
        </w:rPr>
        <w:t>主計畫之附錄</w:t>
      </w:r>
    </w:p>
    <w:p w:rsidR="002E5F2C" w:rsidRPr="00096215" w:rsidRDefault="002E5F2C" w:rsidP="002E5F2C">
      <w:pPr>
        <w:pStyle w:val="1"/>
        <w:jc w:val="center"/>
        <w:rPr>
          <w:rFonts w:ascii="標楷體" w:hAnsi="標楷體"/>
          <w:color w:val="auto"/>
        </w:rPr>
      </w:pPr>
      <w:bookmarkStart w:id="0" w:name="_Toc477362117"/>
      <w:r w:rsidRPr="00096215">
        <w:rPr>
          <w:rFonts w:ascii="標楷體" w:hAnsi="標楷體" w:hint="eastAsia"/>
          <w:color w:val="auto"/>
        </w:rPr>
        <w:t>風險評估</w:t>
      </w:r>
      <w:bookmarkEnd w:id="0"/>
      <w:r w:rsidRPr="00096215">
        <w:rPr>
          <w:rFonts w:ascii="標楷體" w:hAnsi="標楷體" w:hint="eastAsia"/>
          <w:color w:val="auto"/>
        </w:rPr>
        <w:t>說明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jc w:val="both"/>
        <w:rPr>
          <w:rFonts w:cs="DFKaiShu-SB-Estd-BF"/>
          <w:b/>
          <w:kern w:val="0"/>
        </w:rPr>
      </w:pPr>
      <w:r w:rsidRPr="00096215">
        <w:rPr>
          <w:rFonts w:cs="DFKaiShu-SB-Estd-BF" w:hint="eastAsia"/>
          <w:b/>
          <w:kern w:val="0"/>
        </w:rPr>
        <w:t xml:space="preserve"> 一、風險辨識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leftChars="236" w:left="566"/>
        <w:jc w:val="both"/>
        <w:rPr>
          <w:rFonts w:cs="DFKaiShu-SB-Estd-BF"/>
          <w:kern w:val="0"/>
        </w:rPr>
      </w:pPr>
      <w:r w:rsidRPr="00096215">
        <w:rPr>
          <w:rFonts w:cs="DFKaiShu-SB-Estd-BF" w:hint="eastAsia"/>
          <w:kern w:val="0"/>
        </w:rPr>
        <w:t>本校依確認之評估目標，參考行政院研考會所定「風險管理即危機處理作業手冊」中所列之風險來源及監察院糾正（舉）、彈劾案、審計部建議改善事項等風險來源，列舉風險辨識項目。又風險評估機制為動態管理過程，將定期就風險評估</w:t>
      </w:r>
      <w:proofErr w:type="gramStart"/>
      <w:r w:rsidRPr="00096215">
        <w:rPr>
          <w:rFonts w:cs="DFKaiShu-SB-Estd-BF" w:hint="eastAsia"/>
          <w:kern w:val="0"/>
        </w:rPr>
        <w:t>採</w:t>
      </w:r>
      <w:proofErr w:type="gramEnd"/>
      <w:r w:rsidRPr="00096215">
        <w:rPr>
          <w:rFonts w:cs="DFKaiShu-SB-Estd-BF" w:hint="eastAsia"/>
          <w:kern w:val="0"/>
        </w:rPr>
        <w:t>滾動方式檢討，本次</w:t>
      </w:r>
      <w:proofErr w:type="gramStart"/>
      <w:r w:rsidRPr="00096215">
        <w:rPr>
          <w:rFonts w:cs="DFKaiShu-SB-Estd-BF" w:hint="eastAsia"/>
          <w:kern w:val="0"/>
        </w:rPr>
        <w:t>採</w:t>
      </w:r>
      <w:proofErr w:type="gramEnd"/>
      <w:r w:rsidRPr="00096215">
        <w:rPr>
          <w:rFonts w:cs="DFKaiShu-SB-Estd-BF" w:hint="eastAsia"/>
          <w:kern w:val="0"/>
        </w:rPr>
        <w:t>行之新增對策，於下次檢討時納入現有控制機制檢討及評估其風險等級，以決定是否再</w:t>
      </w:r>
      <w:proofErr w:type="gramStart"/>
      <w:r w:rsidRPr="00096215">
        <w:rPr>
          <w:rFonts w:cs="DFKaiShu-SB-Estd-BF" w:hint="eastAsia"/>
          <w:kern w:val="0"/>
        </w:rPr>
        <w:t>採</w:t>
      </w:r>
      <w:proofErr w:type="gramEnd"/>
      <w:r w:rsidRPr="00096215">
        <w:rPr>
          <w:rFonts w:cs="DFKaiShu-SB-Estd-BF" w:hint="eastAsia"/>
          <w:kern w:val="0"/>
        </w:rPr>
        <w:t>行其他新增對策因應。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leftChars="236" w:left="566"/>
        <w:jc w:val="both"/>
        <w:rPr>
          <w:rFonts w:cs="DFKaiShu-SB-Estd-BF"/>
          <w:kern w:val="0"/>
        </w:rPr>
      </w:pPr>
    </w:p>
    <w:p w:rsidR="002E5F2C" w:rsidRPr="00096215" w:rsidRDefault="002E5F2C" w:rsidP="002E5F2C">
      <w:pPr>
        <w:autoSpaceDE w:val="0"/>
        <w:autoSpaceDN w:val="0"/>
        <w:adjustRightInd w:val="0"/>
        <w:spacing w:before="0"/>
        <w:jc w:val="both"/>
        <w:rPr>
          <w:rFonts w:cs="DFKaiShu-SB-Estd-BF"/>
          <w:b/>
          <w:kern w:val="0"/>
        </w:rPr>
      </w:pPr>
      <w:r w:rsidRPr="00096215">
        <w:rPr>
          <w:rFonts w:cs="DFKaiShu-SB-Estd-BF" w:hint="eastAsia"/>
          <w:b/>
          <w:kern w:val="0"/>
        </w:rPr>
        <w:t>二、風險分析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leftChars="200" w:left="480"/>
        <w:jc w:val="both"/>
        <w:rPr>
          <w:rFonts w:cs="標楷體"/>
          <w:kern w:val="0"/>
        </w:rPr>
      </w:pPr>
      <w:r w:rsidRPr="00096215">
        <w:rPr>
          <w:rFonts w:cs="標楷體" w:hint="eastAsia"/>
          <w:kern w:val="0"/>
        </w:rPr>
        <w:t>本校考量各單位業務特性，訂定適用於本校之「影響程度敘述分類表」（如表1）及「</w:t>
      </w:r>
      <w:r w:rsidRPr="00096215">
        <w:rPr>
          <w:rFonts w:hint="eastAsia"/>
        </w:rPr>
        <w:t>錯誤發生機率之敘述分類表</w:t>
      </w:r>
      <w:r w:rsidRPr="00096215">
        <w:rPr>
          <w:rFonts w:cs="標楷體" w:hint="eastAsia"/>
          <w:kern w:val="0"/>
        </w:rPr>
        <w:t>」（如表2），以作為衡量風險影響程度及發生機率之參考標準，並據以計算風險值。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firstLineChars="200" w:firstLine="480"/>
        <w:jc w:val="both"/>
        <w:rPr>
          <w:rFonts w:cs="標楷體"/>
          <w:kern w:val="0"/>
        </w:rPr>
      </w:pPr>
      <w:r w:rsidRPr="00096215">
        <w:rPr>
          <w:rFonts w:cs="標楷體" w:hint="eastAsia"/>
          <w:kern w:val="0"/>
        </w:rPr>
        <w:t>風險值之計算方式為影響程度與發生機率之乘積（風險值＝影響程度</w:t>
      </w:r>
      <w:proofErr w:type="gramStart"/>
      <w:r w:rsidRPr="00096215">
        <w:rPr>
          <w:rFonts w:cs="Wingdings 2" w:hint="eastAsia"/>
          <w:kern w:val="0"/>
        </w:rPr>
        <w:t>＊</w:t>
      </w:r>
      <w:proofErr w:type="gramEnd"/>
      <w:r w:rsidRPr="00096215">
        <w:rPr>
          <w:rFonts w:cs="標楷體" w:hint="eastAsia"/>
          <w:kern w:val="0"/>
        </w:rPr>
        <w:t>發生機率）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firstLineChars="200" w:firstLine="480"/>
        <w:jc w:val="both"/>
        <w:rPr>
          <w:rFonts w:cs="DFKaiShu-SB-Estd-BF"/>
          <w:kern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7"/>
        <w:gridCol w:w="1367"/>
        <w:gridCol w:w="1367"/>
        <w:gridCol w:w="1423"/>
      </w:tblGrid>
      <w:tr w:rsidR="002E5F2C" w:rsidRPr="00096215" w:rsidTr="008B1E24">
        <w:trPr>
          <w:jc w:val="center"/>
        </w:trPr>
        <w:tc>
          <w:tcPr>
            <w:tcW w:w="9493" w:type="dxa"/>
            <w:gridSpan w:val="7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0" w:hanging="1200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cs="DFKaiShu-SB-Estd-BF" w:hint="eastAsia"/>
                <w:b/>
                <w:kern w:val="0"/>
              </w:rPr>
              <w:t xml:space="preserve">附表1                      </w:t>
            </w:r>
            <w:r w:rsidRPr="00096215">
              <w:rPr>
                <w:rFonts w:ascii="標楷體" w:hAnsi="標楷體" w:hint="eastAsia"/>
                <w:b/>
              </w:rPr>
              <w:t>影響程度之敘述分類表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等級</w:t>
            </w:r>
          </w:p>
        </w:tc>
        <w:tc>
          <w:tcPr>
            <w:tcW w:w="851" w:type="dxa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影響程度</w:t>
            </w:r>
          </w:p>
        </w:tc>
        <w:tc>
          <w:tcPr>
            <w:tcW w:w="1275" w:type="dxa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影響形象</w:t>
            </w:r>
          </w:p>
        </w:tc>
        <w:tc>
          <w:tcPr>
            <w:tcW w:w="1701" w:type="dxa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財物損失</w:t>
            </w:r>
          </w:p>
        </w:tc>
        <w:tc>
          <w:tcPr>
            <w:tcW w:w="2127" w:type="dxa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人員傷亡</w:t>
            </w:r>
          </w:p>
        </w:tc>
        <w:tc>
          <w:tcPr>
            <w:tcW w:w="1417" w:type="dxa"/>
            <w:shd w:val="clear" w:color="auto" w:fill="D9D9D9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社會反應</w:t>
            </w:r>
          </w:p>
        </w:tc>
        <w:tc>
          <w:tcPr>
            <w:tcW w:w="1418" w:type="dxa"/>
            <w:shd w:val="clear" w:color="auto" w:fill="D9D9D9"/>
          </w:tcPr>
          <w:p w:rsidR="002E5F2C" w:rsidRPr="00096215" w:rsidRDefault="002E5F2C" w:rsidP="008B1E24">
            <w:pPr>
              <w:adjustRightInd w:val="0"/>
              <w:spacing w:before="0"/>
              <w:rPr>
                <w:b/>
                <w:kern w:val="0"/>
              </w:rPr>
            </w:pPr>
            <w:r w:rsidRPr="00096215">
              <w:rPr>
                <w:rFonts w:hint="eastAsia"/>
                <w:b/>
                <w:kern w:val="0"/>
              </w:rPr>
              <w:t>申訴抱怨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 xml:space="preserve">3 </w:t>
            </w:r>
          </w:p>
        </w:tc>
        <w:tc>
          <w:tcPr>
            <w:tcW w:w="85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非常嚴重</w:t>
            </w:r>
          </w:p>
        </w:tc>
        <w:tc>
          <w:tcPr>
            <w:tcW w:w="1275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政府形象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受損</w:t>
            </w:r>
          </w:p>
        </w:tc>
        <w:tc>
          <w:tcPr>
            <w:tcW w:w="170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新台幣1</w:t>
            </w:r>
            <w:proofErr w:type="gramStart"/>
            <w:r w:rsidRPr="00096215">
              <w:rPr>
                <w:rFonts w:ascii="標楷體" w:hAnsi="標楷體" w:hint="eastAsia"/>
                <w:b/>
                <w:kern w:val="0"/>
              </w:rPr>
              <w:t>千萬</w:t>
            </w:r>
            <w:proofErr w:type="gramEnd"/>
            <w:r w:rsidRPr="00096215">
              <w:rPr>
                <w:rFonts w:ascii="標楷體" w:hAnsi="標楷體" w:hint="eastAsia"/>
                <w:b/>
                <w:kern w:val="0"/>
              </w:rPr>
              <w:t>元以上</w:t>
            </w:r>
          </w:p>
        </w:tc>
        <w:tc>
          <w:tcPr>
            <w:tcW w:w="2127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人員死亡</w:t>
            </w:r>
          </w:p>
        </w:tc>
        <w:tc>
          <w:tcPr>
            <w:tcW w:w="1417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要求追究教育部行政責任</w:t>
            </w:r>
          </w:p>
        </w:tc>
        <w:tc>
          <w:tcPr>
            <w:tcW w:w="1418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29" w:left="127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抗議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 xml:space="preserve">2 </w:t>
            </w:r>
          </w:p>
        </w:tc>
        <w:tc>
          <w:tcPr>
            <w:tcW w:w="85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嚴重</w:t>
            </w:r>
          </w:p>
        </w:tc>
        <w:tc>
          <w:tcPr>
            <w:tcW w:w="1275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學校形象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受損</w:t>
            </w:r>
          </w:p>
        </w:tc>
        <w:tc>
          <w:tcPr>
            <w:tcW w:w="170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新台幣1百萬元至1</w:t>
            </w:r>
            <w:proofErr w:type="gramStart"/>
            <w:r w:rsidRPr="00096215">
              <w:rPr>
                <w:rFonts w:ascii="標楷體" w:hAnsi="標楷體" w:hint="eastAsia"/>
                <w:b/>
                <w:kern w:val="0"/>
              </w:rPr>
              <w:t>千萬</w:t>
            </w:r>
            <w:proofErr w:type="gramEnd"/>
            <w:r w:rsidRPr="00096215">
              <w:rPr>
                <w:rFonts w:ascii="標楷體" w:hAnsi="標楷體" w:hint="eastAsia"/>
                <w:b/>
                <w:kern w:val="0"/>
              </w:rPr>
              <w:t>元</w:t>
            </w:r>
          </w:p>
        </w:tc>
        <w:tc>
          <w:tcPr>
            <w:tcW w:w="2127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人員重傷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或殘廢</w:t>
            </w:r>
          </w:p>
        </w:tc>
        <w:tc>
          <w:tcPr>
            <w:tcW w:w="1417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要求追究本校行政責任</w:t>
            </w:r>
          </w:p>
        </w:tc>
        <w:tc>
          <w:tcPr>
            <w:tcW w:w="1418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29" w:left="127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5至10人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29" w:left="127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以上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1</w:t>
            </w:r>
            <w:r w:rsidRPr="00096215">
              <w:rPr>
                <w:rFonts w:ascii="標楷體" w:hAnsi="標楷體"/>
                <w:b/>
                <w:kern w:val="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輕微</w:t>
            </w:r>
          </w:p>
        </w:tc>
        <w:tc>
          <w:tcPr>
            <w:tcW w:w="1275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單位形象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受損</w:t>
            </w:r>
          </w:p>
        </w:tc>
        <w:tc>
          <w:tcPr>
            <w:tcW w:w="170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新台幣1百萬元以下</w:t>
            </w:r>
          </w:p>
        </w:tc>
        <w:tc>
          <w:tcPr>
            <w:tcW w:w="2127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人員輕傷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  <w:kern w:val="0"/>
              </w:rPr>
            </w:pPr>
          </w:p>
        </w:tc>
        <w:tc>
          <w:tcPr>
            <w:tcW w:w="1417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要求追究承辦單位行政責任</w:t>
            </w:r>
          </w:p>
        </w:tc>
        <w:tc>
          <w:tcPr>
            <w:tcW w:w="1418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29" w:left="127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2人以上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29" w:left="127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未滿5人</w:t>
            </w:r>
          </w:p>
        </w:tc>
      </w:tr>
    </w:tbl>
    <w:p w:rsidR="002E5F2C" w:rsidRPr="00096215" w:rsidRDefault="002E5F2C" w:rsidP="002E5F2C">
      <w:pPr>
        <w:autoSpaceDE w:val="0"/>
        <w:autoSpaceDN w:val="0"/>
        <w:adjustRightInd w:val="0"/>
        <w:spacing w:before="0"/>
        <w:rPr>
          <w:rFonts w:cs="DFKaiShu-SB-Estd-BF"/>
          <w:kern w:val="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1687"/>
        <w:gridCol w:w="1898"/>
        <w:gridCol w:w="4385"/>
      </w:tblGrid>
      <w:tr w:rsidR="002E5F2C" w:rsidRPr="00096215" w:rsidTr="008B1E24">
        <w:trPr>
          <w:jc w:val="center"/>
        </w:trPr>
        <w:tc>
          <w:tcPr>
            <w:tcW w:w="9493" w:type="dxa"/>
            <w:gridSpan w:val="4"/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</w:rPr>
              <w:t>附表2                    錯誤發生機率之敘述分類表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等級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可能性分類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-32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發生機率百分比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詳細之描述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>3</w:t>
            </w:r>
          </w:p>
        </w:tc>
        <w:tc>
          <w:tcPr>
            <w:tcW w:w="170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幾乎確定</w:t>
            </w:r>
          </w:p>
        </w:tc>
        <w:tc>
          <w:tcPr>
            <w:tcW w:w="1418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61-100%</w:t>
            </w:r>
          </w:p>
        </w:tc>
        <w:tc>
          <w:tcPr>
            <w:tcW w:w="5670" w:type="dxa"/>
            <w:vAlign w:val="center"/>
          </w:tcPr>
          <w:p w:rsidR="002E5F2C" w:rsidRPr="00096215" w:rsidRDefault="002E5F2C" w:rsidP="002E5F2C">
            <w:pPr>
              <w:pStyle w:val="affff7"/>
              <w:adjustRightInd w:val="0"/>
              <w:spacing w:before="0"/>
              <w:ind w:leftChars="0" w:left="35"/>
              <w:jc w:val="both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>每</w:t>
            </w:r>
            <w:r w:rsidRPr="00096215">
              <w:rPr>
                <w:rFonts w:ascii="標楷體" w:hAnsi="標楷體" w:hint="eastAsia"/>
                <w:b/>
                <w:kern w:val="0"/>
              </w:rPr>
              <w:t>月</w:t>
            </w:r>
            <w:r w:rsidRPr="00096215">
              <w:rPr>
                <w:rFonts w:ascii="標楷體" w:hAnsi="標楷體"/>
                <w:b/>
                <w:kern w:val="0"/>
              </w:rPr>
              <w:t>發生</w:t>
            </w:r>
            <w:r w:rsidRPr="00096215">
              <w:rPr>
                <w:rFonts w:ascii="標楷體" w:hAnsi="標楷體" w:hint="eastAsia"/>
                <w:b/>
                <w:kern w:val="0"/>
              </w:rPr>
              <w:t>1</w:t>
            </w:r>
            <w:r w:rsidRPr="00096215">
              <w:rPr>
                <w:rFonts w:ascii="標楷體" w:hAnsi="標楷體"/>
                <w:b/>
                <w:kern w:val="0"/>
              </w:rPr>
              <w:t>次</w:t>
            </w:r>
            <w:r w:rsidRPr="00096215">
              <w:rPr>
                <w:rFonts w:ascii="標楷體" w:hAnsi="標楷體" w:hint="eastAsia"/>
                <w:b/>
                <w:kern w:val="0"/>
              </w:rPr>
              <w:t>以上或每年發生12次以上之可能性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>2</w:t>
            </w:r>
          </w:p>
        </w:tc>
        <w:tc>
          <w:tcPr>
            <w:tcW w:w="170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可能</w:t>
            </w:r>
          </w:p>
        </w:tc>
        <w:tc>
          <w:tcPr>
            <w:tcW w:w="1418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31-60%</w:t>
            </w:r>
          </w:p>
        </w:tc>
        <w:tc>
          <w:tcPr>
            <w:tcW w:w="5670" w:type="dxa"/>
            <w:vAlign w:val="center"/>
          </w:tcPr>
          <w:p w:rsidR="002E5F2C" w:rsidRPr="00096215" w:rsidRDefault="002E5F2C" w:rsidP="002E5F2C">
            <w:pPr>
              <w:pStyle w:val="affff7"/>
              <w:adjustRightInd w:val="0"/>
              <w:spacing w:before="0"/>
              <w:ind w:leftChars="0" w:left="35"/>
              <w:jc w:val="both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>每</w:t>
            </w:r>
            <w:r w:rsidRPr="00096215">
              <w:rPr>
                <w:rFonts w:ascii="標楷體" w:hAnsi="標楷體" w:hint="eastAsia"/>
                <w:b/>
                <w:kern w:val="0"/>
              </w:rPr>
              <w:t>學期</w:t>
            </w:r>
            <w:r w:rsidRPr="00096215">
              <w:rPr>
                <w:rFonts w:ascii="標楷體" w:hAnsi="標楷體"/>
                <w:b/>
                <w:kern w:val="0"/>
              </w:rPr>
              <w:t>發生</w:t>
            </w:r>
            <w:r w:rsidRPr="00096215">
              <w:rPr>
                <w:rFonts w:ascii="標楷體" w:hAnsi="標楷體" w:hint="eastAsia"/>
                <w:b/>
                <w:kern w:val="0"/>
              </w:rPr>
              <w:t>1</w:t>
            </w:r>
            <w:r w:rsidRPr="00096215">
              <w:rPr>
                <w:rFonts w:ascii="標楷體" w:hAnsi="標楷體"/>
                <w:b/>
                <w:kern w:val="0"/>
              </w:rPr>
              <w:t>次</w:t>
            </w:r>
            <w:r w:rsidRPr="00096215">
              <w:rPr>
                <w:rFonts w:ascii="標楷體" w:hAnsi="標楷體" w:hint="eastAsia"/>
                <w:b/>
                <w:kern w:val="0"/>
              </w:rPr>
              <w:t>以上或每年發生2至11次之可能性</w:t>
            </w:r>
          </w:p>
        </w:tc>
      </w:tr>
      <w:tr w:rsidR="002E5F2C" w:rsidRPr="00096215" w:rsidTr="008B1E24">
        <w:trPr>
          <w:jc w:val="center"/>
        </w:trPr>
        <w:tc>
          <w:tcPr>
            <w:tcW w:w="704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/>
                <w:b/>
                <w:kern w:val="0"/>
              </w:rPr>
              <w:t>1</w:t>
            </w:r>
          </w:p>
        </w:tc>
        <w:tc>
          <w:tcPr>
            <w:tcW w:w="1701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幾乎不可能</w:t>
            </w:r>
          </w:p>
        </w:tc>
        <w:tc>
          <w:tcPr>
            <w:tcW w:w="1418" w:type="dxa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0</w:t>
            </w:r>
            <w:r w:rsidRPr="00096215">
              <w:rPr>
                <w:rFonts w:ascii="標楷體" w:hAnsi="標楷體"/>
                <w:b/>
                <w:kern w:val="0"/>
              </w:rPr>
              <w:t>-30%</w:t>
            </w:r>
          </w:p>
        </w:tc>
        <w:tc>
          <w:tcPr>
            <w:tcW w:w="5670" w:type="dxa"/>
            <w:vAlign w:val="center"/>
          </w:tcPr>
          <w:p w:rsidR="002E5F2C" w:rsidRPr="00096215" w:rsidRDefault="002E5F2C" w:rsidP="002E5F2C">
            <w:pPr>
              <w:pStyle w:val="affff7"/>
              <w:adjustRightInd w:val="0"/>
              <w:spacing w:before="0"/>
              <w:ind w:leftChars="0" w:left="35"/>
              <w:jc w:val="both"/>
              <w:rPr>
                <w:rFonts w:ascii="標楷體" w:hAnsi="標楷體"/>
                <w:b/>
                <w:kern w:val="0"/>
              </w:rPr>
            </w:pPr>
            <w:r w:rsidRPr="00096215">
              <w:rPr>
                <w:rFonts w:ascii="標楷體" w:hAnsi="標楷體" w:hint="eastAsia"/>
                <w:b/>
                <w:kern w:val="0"/>
              </w:rPr>
              <w:t>從未發生或特殊情況下發生過或</w:t>
            </w:r>
            <w:r w:rsidRPr="00096215">
              <w:rPr>
                <w:rFonts w:ascii="標楷體" w:hAnsi="標楷體"/>
                <w:b/>
                <w:kern w:val="0"/>
              </w:rPr>
              <w:t>每</w:t>
            </w:r>
            <w:r w:rsidRPr="00096215">
              <w:rPr>
                <w:rFonts w:ascii="標楷體" w:hAnsi="標楷體" w:hint="eastAsia"/>
                <w:b/>
                <w:kern w:val="0"/>
              </w:rPr>
              <w:t>年</w:t>
            </w:r>
            <w:r w:rsidRPr="00096215">
              <w:rPr>
                <w:rFonts w:ascii="標楷體" w:hAnsi="標楷體"/>
                <w:b/>
                <w:kern w:val="0"/>
              </w:rPr>
              <w:t>發生</w:t>
            </w:r>
            <w:r w:rsidRPr="00096215">
              <w:rPr>
                <w:rFonts w:ascii="標楷體" w:hAnsi="標楷體" w:hint="eastAsia"/>
                <w:b/>
                <w:kern w:val="0"/>
              </w:rPr>
              <w:t>1</w:t>
            </w:r>
            <w:r w:rsidRPr="00096215">
              <w:rPr>
                <w:rFonts w:ascii="標楷體" w:hAnsi="標楷體"/>
                <w:b/>
                <w:kern w:val="0"/>
              </w:rPr>
              <w:t>次</w:t>
            </w:r>
            <w:bookmarkStart w:id="1" w:name="_GoBack"/>
            <w:bookmarkEnd w:id="1"/>
          </w:p>
        </w:tc>
      </w:tr>
    </w:tbl>
    <w:p w:rsidR="002E5F2C" w:rsidRPr="00096215" w:rsidRDefault="002E5F2C" w:rsidP="002E5F2C">
      <w:pPr>
        <w:autoSpaceDE w:val="0"/>
        <w:autoSpaceDN w:val="0"/>
        <w:adjustRightInd w:val="0"/>
        <w:spacing w:before="0"/>
        <w:rPr>
          <w:rFonts w:cs="DFKaiShu-SB-Estd-BF"/>
          <w:b/>
          <w:kern w:val="0"/>
        </w:rPr>
      </w:pPr>
    </w:p>
    <w:p w:rsidR="002E5F2C" w:rsidRPr="00096215" w:rsidRDefault="002E5F2C" w:rsidP="002E5F2C">
      <w:pPr>
        <w:autoSpaceDE w:val="0"/>
        <w:autoSpaceDN w:val="0"/>
        <w:adjustRightInd w:val="0"/>
        <w:spacing w:before="0"/>
        <w:rPr>
          <w:rFonts w:cs="DFKaiShu-SB-Estd-BF"/>
          <w:b/>
          <w:kern w:val="0"/>
        </w:rPr>
      </w:pPr>
      <w:r w:rsidRPr="00096215">
        <w:rPr>
          <w:rFonts w:cs="DFKaiShu-SB-Estd-BF" w:hint="eastAsia"/>
          <w:b/>
          <w:kern w:val="0"/>
        </w:rPr>
        <w:t>三、風險評量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leftChars="200" w:left="480"/>
        <w:jc w:val="both"/>
        <w:rPr>
          <w:rFonts w:cs="DFKaiShu-SB-Estd-BF"/>
          <w:kern w:val="0"/>
        </w:rPr>
      </w:pPr>
      <w:r w:rsidRPr="00096215">
        <w:rPr>
          <w:rFonts w:cs="DFKaiShu-SB-Estd-BF" w:hint="eastAsia"/>
          <w:kern w:val="0"/>
        </w:rPr>
        <w:t>經過風險分析結果，考量本校人力、資源、組織等環境因素，由本校內部控制小組召開會議</w:t>
      </w:r>
      <w:proofErr w:type="gramStart"/>
      <w:r w:rsidRPr="00096215">
        <w:rPr>
          <w:rFonts w:cs="DFKaiShu-SB-Estd-BF" w:hint="eastAsia"/>
          <w:kern w:val="0"/>
        </w:rPr>
        <w:t>研</w:t>
      </w:r>
      <w:proofErr w:type="gramEnd"/>
      <w:r w:rsidRPr="00096215">
        <w:rPr>
          <w:rFonts w:cs="DFKaiShu-SB-Estd-BF" w:hint="eastAsia"/>
          <w:kern w:val="0"/>
        </w:rPr>
        <w:t>商後，將本校可接受之風險值訂為2（風險值＝影響程度</w:t>
      </w:r>
      <w:r w:rsidRPr="00096215">
        <w:rPr>
          <w:rFonts w:cs="Wingdings 2"/>
          <w:kern w:val="0"/>
        </w:rPr>
        <w:t></w:t>
      </w:r>
      <w:r w:rsidRPr="00096215">
        <w:rPr>
          <w:rFonts w:cs="DFKaiShu-SB-Estd-BF" w:hint="eastAsia"/>
          <w:kern w:val="0"/>
        </w:rPr>
        <w:t>發生機率），「本校風險圖</w:t>
      </w:r>
      <w:proofErr w:type="gramStart"/>
      <w:r w:rsidRPr="00096215">
        <w:rPr>
          <w:rFonts w:cs="DFKaiShu-SB-Estd-BF" w:hint="eastAsia"/>
          <w:kern w:val="0"/>
        </w:rPr>
        <w:t>象</w:t>
      </w:r>
      <w:proofErr w:type="gramEnd"/>
      <w:r w:rsidRPr="00096215">
        <w:rPr>
          <w:rFonts w:cs="DFKaiShu-SB-Estd-BF" w:hint="eastAsia"/>
          <w:kern w:val="0"/>
        </w:rPr>
        <w:t>」（如表3）。(備註：</w:t>
      </w:r>
      <w:proofErr w:type="gramStart"/>
      <w:r w:rsidRPr="00096215">
        <w:rPr>
          <w:rFonts w:cs="DFKaiShu-SB-Estd-BF" w:hint="eastAsia"/>
          <w:kern w:val="0"/>
        </w:rPr>
        <w:t>惟</w:t>
      </w:r>
      <w:proofErr w:type="gramEnd"/>
      <w:r w:rsidRPr="00096215">
        <w:rPr>
          <w:rFonts w:cs="DFKaiShu-SB-Estd-BF" w:hint="eastAsia"/>
          <w:kern w:val="0"/>
        </w:rPr>
        <w:t>考量部分業務屬性，雖風險值未達3，但屬重要業務，故仍納入本校內部控制項目。)</w:t>
      </w:r>
    </w:p>
    <w:p w:rsidR="002E5F2C" w:rsidRPr="00096215" w:rsidRDefault="002E5F2C" w:rsidP="002E5F2C">
      <w:pPr>
        <w:autoSpaceDE w:val="0"/>
        <w:autoSpaceDN w:val="0"/>
        <w:adjustRightInd w:val="0"/>
        <w:spacing w:before="0"/>
        <w:ind w:leftChars="200" w:left="480"/>
        <w:rPr>
          <w:rFonts w:cs="DFKaiShu-SB-Estd-BF"/>
          <w:kern w:val="0"/>
        </w:rPr>
      </w:pPr>
    </w:p>
    <w:p w:rsidR="002E5F2C" w:rsidRPr="00096215" w:rsidRDefault="002E5F2C" w:rsidP="002E5F2C">
      <w:pPr>
        <w:autoSpaceDE w:val="0"/>
        <w:autoSpaceDN w:val="0"/>
        <w:adjustRightInd w:val="0"/>
        <w:spacing w:before="0"/>
        <w:jc w:val="center"/>
        <w:rPr>
          <w:rFonts w:cs="DFKaiShu-SB-Estd-BF"/>
          <w:kern w:val="0"/>
          <w:u w:val="single"/>
        </w:rPr>
      </w:pPr>
      <w:r w:rsidRPr="00096215">
        <w:rPr>
          <w:rFonts w:cs="DFKaiShu-SB-Estd-BF" w:hint="eastAsia"/>
          <w:kern w:val="0"/>
          <w:u w:val="single"/>
        </w:rPr>
        <w:lastRenderedPageBreak/>
        <w:t>表3 風險圖</w:t>
      </w:r>
      <w:proofErr w:type="gramStart"/>
      <w:r w:rsidRPr="00096215">
        <w:rPr>
          <w:rFonts w:cs="DFKaiShu-SB-Estd-BF" w:hint="eastAsia"/>
          <w:kern w:val="0"/>
          <w:u w:val="single"/>
        </w:rPr>
        <w:t>象</w:t>
      </w:r>
      <w:proofErr w:type="gramEnd"/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8"/>
        <w:gridCol w:w="1791"/>
        <w:gridCol w:w="1778"/>
        <w:gridCol w:w="1778"/>
      </w:tblGrid>
      <w:tr w:rsidR="002E5F2C" w:rsidRPr="00096215" w:rsidTr="008B1E24">
        <w:trPr>
          <w:trHeight w:val="370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影響程度(I)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</w:p>
        </w:tc>
      </w:tr>
      <w:tr w:rsidR="002E5F2C" w:rsidRPr="00096215" w:rsidTr="008B1E24">
        <w:trPr>
          <w:trHeight w:val="940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非常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嚴重(3)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3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(高度)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6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(高度)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9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(極度)</w:t>
            </w:r>
          </w:p>
        </w:tc>
      </w:tr>
      <w:tr w:rsidR="002E5F2C" w:rsidRPr="00096215" w:rsidTr="008B1E24">
        <w:trPr>
          <w:trHeight w:val="982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嚴重(2)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2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(中度)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4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(高度)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6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(高度)</w:t>
            </w:r>
          </w:p>
        </w:tc>
      </w:tr>
      <w:tr w:rsidR="002E5F2C" w:rsidRPr="00096215" w:rsidTr="008B1E24">
        <w:trPr>
          <w:trHeight w:val="969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輕微(1)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1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(低度)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2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(中度)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3</w:t>
            </w:r>
          </w:p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(高度)</w:t>
            </w:r>
          </w:p>
        </w:tc>
      </w:tr>
      <w:tr w:rsidR="002E5F2C" w:rsidRPr="00096215" w:rsidTr="008B1E24">
        <w:trPr>
          <w:trHeight w:val="380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 xml:space="preserve">                                                                                        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幾乎不可能(1)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可能(2)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幾乎確定(3)</w:t>
            </w:r>
          </w:p>
        </w:tc>
      </w:tr>
      <w:tr w:rsidR="002E5F2C" w:rsidRPr="00096215" w:rsidTr="008B1E24">
        <w:trPr>
          <w:trHeight w:val="380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  <w:r w:rsidRPr="00096215">
              <w:rPr>
                <w:rFonts w:ascii="標楷體" w:hAnsi="標楷體" w:hint="eastAsia"/>
                <w:b/>
              </w:rPr>
              <w:t>錯誤發生機率(L)</w:t>
            </w:r>
          </w:p>
        </w:tc>
      </w:tr>
      <w:tr w:rsidR="002E5F2C" w:rsidRPr="00096215" w:rsidTr="008B1E24">
        <w:trPr>
          <w:trHeight w:val="380"/>
        </w:trPr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rPr>
                <w:rFonts w:ascii="標楷體" w:hAnsi="標楷體"/>
                <w:b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5F2C" w:rsidRPr="00096215" w:rsidRDefault="002E5F2C" w:rsidP="008B1E24">
            <w:pPr>
              <w:pStyle w:val="affff7"/>
              <w:adjustRightInd w:val="0"/>
              <w:spacing w:before="0"/>
              <w:ind w:leftChars="0" w:left="1201" w:hanging="1201"/>
              <w:jc w:val="center"/>
              <w:rPr>
                <w:rFonts w:ascii="標楷體" w:hAnsi="標楷體"/>
                <w:b/>
              </w:rPr>
            </w:pPr>
          </w:p>
        </w:tc>
      </w:tr>
    </w:tbl>
    <w:p w:rsidR="002E5F2C" w:rsidRPr="00096215" w:rsidRDefault="002E5F2C" w:rsidP="002E5F2C">
      <w:pPr>
        <w:pStyle w:val="afffffa"/>
        <w:adjustRightInd w:val="0"/>
        <w:snapToGrid w:val="0"/>
        <w:spacing w:after="0" w:line="240" w:lineRule="auto"/>
        <w:jc w:val="left"/>
        <w:rPr>
          <w:color w:val="auto"/>
          <w:sz w:val="24"/>
          <w:szCs w:val="24"/>
          <w:u w:val="single"/>
        </w:rPr>
      </w:pPr>
    </w:p>
    <w:p w:rsidR="002E5F2C" w:rsidRPr="00096215" w:rsidRDefault="002E5F2C" w:rsidP="002E5F2C">
      <w:pPr>
        <w:pStyle w:val="afffffa"/>
        <w:adjustRightInd w:val="0"/>
        <w:snapToGrid w:val="0"/>
        <w:spacing w:after="0" w:line="240" w:lineRule="auto"/>
        <w:jc w:val="left"/>
        <w:rPr>
          <w:color w:val="auto"/>
          <w:sz w:val="24"/>
          <w:szCs w:val="24"/>
        </w:rPr>
      </w:pPr>
      <w:r w:rsidRPr="00096215">
        <w:rPr>
          <w:rFonts w:hint="eastAsia"/>
          <w:color w:val="auto"/>
          <w:sz w:val="24"/>
          <w:szCs w:val="24"/>
        </w:rPr>
        <w:t>風險判斷基準</w:t>
      </w:r>
    </w:p>
    <w:p w:rsidR="002E5F2C" w:rsidRPr="00096215" w:rsidRDefault="002E5F2C" w:rsidP="002E5F2C">
      <w:pPr>
        <w:adjustRightInd w:val="0"/>
        <w:spacing w:before="0"/>
      </w:pPr>
      <w:r w:rsidRPr="00096215">
        <w:rPr>
          <w:rFonts w:hint="eastAsia"/>
        </w:rPr>
        <w:t>一、風險值(R)=錯誤發生機率(即可能性)(L)×影響程度(I)</w:t>
      </w:r>
    </w:p>
    <w:p w:rsidR="002E5F2C" w:rsidRPr="00096215" w:rsidRDefault="002E5F2C" w:rsidP="002E5F2C">
      <w:pPr>
        <w:adjustRightInd w:val="0"/>
        <w:spacing w:before="0"/>
      </w:pPr>
      <w:r w:rsidRPr="00096215">
        <w:rPr>
          <w:rFonts w:hint="eastAsia"/>
        </w:rPr>
        <w:t>二、風險容忍度＝高度風險以下予以容忍。</w:t>
      </w:r>
    </w:p>
    <w:p w:rsidR="002E5F2C" w:rsidRPr="00096215" w:rsidRDefault="002E5F2C" w:rsidP="002E5F2C">
      <w:pPr>
        <w:adjustRightInd w:val="0"/>
        <w:spacing w:before="0"/>
      </w:pPr>
      <w:r w:rsidRPr="00096215">
        <w:rPr>
          <w:rFonts w:hint="eastAsia"/>
        </w:rPr>
        <w:t>三、風險等級與回應</w:t>
      </w:r>
    </w:p>
    <w:p w:rsidR="002E5F2C" w:rsidRPr="00096215" w:rsidRDefault="002E5F2C" w:rsidP="002E5F2C">
      <w:pPr>
        <w:adjustRightInd w:val="0"/>
        <w:spacing w:before="0"/>
        <w:ind w:left="722" w:hangingChars="301" w:hanging="722"/>
      </w:pPr>
      <w:r w:rsidRPr="00096215">
        <w:rPr>
          <w:rFonts w:cs="Arial" w:hint="eastAsia"/>
        </w:rPr>
        <w:t>（一）</w:t>
      </w:r>
      <w:r w:rsidRPr="00096215">
        <w:rPr>
          <w:rFonts w:hint="eastAsia"/>
        </w:rPr>
        <w:t>極度風險(R=9)：需立即採取處理行動。</w:t>
      </w:r>
    </w:p>
    <w:p w:rsidR="002E5F2C" w:rsidRPr="00096215" w:rsidRDefault="002E5F2C" w:rsidP="002E5F2C">
      <w:pPr>
        <w:adjustRightInd w:val="0"/>
        <w:spacing w:before="0"/>
        <w:ind w:left="722" w:hangingChars="301" w:hanging="722"/>
      </w:pPr>
      <w:r w:rsidRPr="00096215">
        <w:rPr>
          <w:rFonts w:cs="Arial" w:hint="eastAsia"/>
        </w:rPr>
        <w:t>（二）</w:t>
      </w:r>
      <w:r w:rsidRPr="00096215">
        <w:rPr>
          <w:rFonts w:hint="eastAsia"/>
        </w:rPr>
        <w:t>高度風險(R=3~6)：管理階層需督導所屬強化管理，並提供資源處理。</w:t>
      </w:r>
    </w:p>
    <w:p w:rsidR="002E5F2C" w:rsidRPr="00096215" w:rsidRDefault="002E5F2C" w:rsidP="002E5F2C">
      <w:pPr>
        <w:adjustRightInd w:val="0"/>
        <w:spacing w:before="0"/>
        <w:ind w:left="722" w:hangingChars="301" w:hanging="722"/>
        <w:rPr>
          <w:u w:val="single"/>
        </w:rPr>
      </w:pPr>
      <w:r w:rsidRPr="00096215">
        <w:rPr>
          <w:rFonts w:cs="Arial" w:hint="eastAsia"/>
        </w:rPr>
        <w:t>（三）</w:t>
      </w:r>
      <w:r w:rsidRPr="00096215">
        <w:rPr>
          <w:rFonts w:hint="eastAsia"/>
        </w:rPr>
        <w:t>中度風險(R=2)：予以容忍，明定管理階層責任範圍，自主管理作業流程。</w:t>
      </w:r>
    </w:p>
    <w:p w:rsidR="00C62B98" w:rsidRPr="002E5F2C" w:rsidRDefault="00C62B98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C62B98" w:rsidRDefault="00C62B98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9600B5" w:rsidRDefault="009600B5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C919A1" w:rsidRDefault="00C919A1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C919A1" w:rsidRDefault="00C919A1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9600B5" w:rsidRDefault="009600B5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C62B98" w:rsidRDefault="00C62B98" w:rsidP="00C62B98">
      <w:pPr>
        <w:adjustRightInd w:val="0"/>
        <w:spacing w:after="120" w:line="240" w:lineRule="atLeast"/>
        <w:ind w:left="722" w:hangingChars="301" w:hanging="722"/>
        <w:rPr>
          <w:u w:val="single"/>
        </w:rPr>
      </w:pPr>
    </w:p>
    <w:p w:rsidR="009A2913" w:rsidRPr="009A6524" w:rsidRDefault="009A2913" w:rsidP="00337E79">
      <w:pPr>
        <w:ind w:right="960"/>
        <w:rPr>
          <w:b/>
          <w:szCs w:val="24"/>
        </w:rPr>
      </w:pPr>
    </w:p>
    <w:sectPr w:rsidR="009A2913" w:rsidRPr="009A6524" w:rsidSect="008D1FD5">
      <w:footerReference w:type="default" r:id="rId8"/>
      <w:pgSz w:w="11906" w:h="16838"/>
      <w:pgMar w:top="1134" w:right="1134" w:bottom="1134" w:left="1134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7B3" w:rsidRDefault="002307B3" w:rsidP="00C30021">
      <w:pPr>
        <w:spacing w:before="0"/>
      </w:pPr>
      <w:r>
        <w:separator/>
      </w:r>
    </w:p>
  </w:endnote>
  <w:endnote w:type="continuationSeparator" w:id="0">
    <w:p w:rsidR="002307B3" w:rsidRDefault="002307B3" w:rsidP="00C3002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">
    <w:charset w:val="88"/>
    <w:family w:val="script"/>
    <w:pitch w:val="fixed"/>
    <w:sig w:usb0="00000000" w:usb1="28091800" w:usb2="00000016" w:usb3="00000000" w:csb0="00100000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細明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楷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E54" w:rsidRDefault="000E1E5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5F2C" w:rsidRPr="002E5F2C">
      <w:rPr>
        <w:noProof/>
        <w:lang w:val="zh-TW"/>
      </w:rPr>
      <w:t>2</w:t>
    </w:r>
    <w:r>
      <w:fldChar w:fldCharType="end"/>
    </w:r>
  </w:p>
  <w:p w:rsidR="000E1E54" w:rsidRDefault="000E1E5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7B3" w:rsidRDefault="002307B3" w:rsidP="00C30021">
      <w:pPr>
        <w:spacing w:before="0"/>
      </w:pPr>
      <w:r>
        <w:separator/>
      </w:r>
    </w:p>
  </w:footnote>
  <w:footnote w:type="continuationSeparator" w:id="0">
    <w:p w:rsidR="002307B3" w:rsidRDefault="002307B3" w:rsidP="00C3002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6633487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EA64AD4"/>
    <w:multiLevelType w:val="hybridMultilevel"/>
    <w:tmpl w:val="765654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097EEF"/>
    <w:multiLevelType w:val="hybridMultilevel"/>
    <w:tmpl w:val="077C774E"/>
    <w:lvl w:ilvl="0" w:tplc="7F0C7C5E">
      <w:start w:val="1"/>
      <w:numFmt w:val="decimalEnclosedCircle"/>
      <w:lvlText w:val="%1"/>
      <w:lvlJc w:val="left"/>
      <w:pPr>
        <w:ind w:left="380" w:hanging="360"/>
      </w:pPr>
      <w:rPr>
        <w:rFonts w:ascii="NSimSun" w:eastAsia="NSimSun" w:hAnsi="NSimSu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80" w:hanging="480"/>
      </w:pPr>
    </w:lvl>
    <w:lvl w:ilvl="2" w:tplc="0409001B" w:tentative="1">
      <w:start w:val="1"/>
      <w:numFmt w:val="lowerRoman"/>
      <w:lvlText w:val="%3."/>
      <w:lvlJc w:val="right"/>
      <w:pPr>
        <w:ind w:left="1460" w:hanging="480"/>
      </w:pPr>
    </w:lvl>
    <w:lvl w:ilvl="3" w:tplc="0409000F" w:tentative="1">
      <w:start w:val="1"/>
      <w:numFmt w:val="decimal"/>
      <w:lvlText w:val="%4."/>
      <w:lvlJc w:val="left"/>
      <w:pPr>
        <w:ind w:left="19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0" w:hanging="480"/>
      </w:pPr>
    </w:lvl>
    <w:lvl w:ilvl="5" w:tplc="0409001B" w:tentative="1">
      <w:start w:val="1"/>
      <w:numFmt w:val="lowerRoman"/>
      <w:lvlText w:val="%6."/>
      <w:lvlJc w:val="right"/>
      <w:pPr>
        <w:ind w:left="2900" w:hanging="480"/>
      </w:pPr>
    </w:lvl>
    <w:lvl w:ilvl="6" w:tplc="0409000F" w:tentative="1">
      <w:start w:val="1"/>
      <w:numFmt w:val="decimal"/>
      <w:lvlText w:val="%7."/>
      <w:lvlJc w:val="left"/>
      <w:pPr>
        <w:ind w:left="33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0" w:hanging="480"/>
      </w:pPr>
    </w:lvl>
    <w:lvl w:ilvl="8" w:tplc="0409001B" w:tentative="1">
      <w:start w:val="1"/>
      <w:numFmt w:val="lowerRoman"/>
      <w:lvlText w:val="%9."/>
      <w:lvlJc w:val="right"/>
      <w:pPr>
        <w:ind w:left="4340" w:hanging="480"/>
      </w:pPr>
    </w:lvl>
  </w:abstractNum>
  <w:abstractNum w:abstractNumId="3" w15:restartNumberingAfterBreak="0">
    <w:nsid w:val="543A6E42"/>
    <w:multiLevelType w:val="hybridMultilevel"/>
    <w:tmpl w:val="443E7752"/>
    <w:lvl w:ilvl="0" w:tplc="0B3C47BC">
      <w:start w:val="1"/>
      <w:numFmt w:val="decimalEnclosedParen"/>
      <w:lvlText w:val="%1"/>
      <w:lvlJc w:val="left"/>
      <w:pPr>
        <w:ind w:left="1490" w:hanging="360"/>
      </w:pPr>
      <w:rPr>
        <w:rFonts w:ascii="新細明體" w:eastAsia="新細明體" w:hAnsi="新細明體" w:cs="新細明體" w:hint="default"/>
      </w:rPr>
    </w:lvl>
    <w:lvl w:ilvl="1" w:tplc="04090019">
      <w:start w:val="1"/>
      <w:numFmt w:val="ideographTraditional"/>
      <w:lvlText w:val="%2、"/>
      <w:lvlJc w:val="left"/>
      <w:pPr>
        <w:ind w:left="2090" w:hanging="480"/>
      </w:pPr>
    </w:lvl>
    <w:lvl w:ilvl="2" w:tplc="0409001B" w:tentative="1">
      <w:start w:val="1"/>
      <w:numFmt w:val="lowerRoman"/>
      <w:lvlText w:val="%3."/>
      <w:lvlJc w:val="right"/>
      <w:pPr>
        <w:ind w:left="2570" w:hanging="480"/>
      </w:pPr>
    </w:lvl>
    <w:lvl w:ilvl="3" w:tplc="0409000F" w:tentative="1">
      <w:start w:val="1"/>
      <w:numFmt w:val="decimal"/>
      <w:lvlText w:val="%4."/>
      <w:lvlJc w:val="left"/>
      <w:pPr>
        <w:ind w:left="3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0" w:hanging="480"/>
      </w:pPr>
    </w:lvl>
    <w:lvl w:ilvl="5" w:tplc="0409001B" w:tentative="1">
      <w:start w:val="1"/>
      <w:numFmt w:val="lowerRoman"/>
      <w:lvlText w:val="%6."/>
      <w:lvlJc w:val="right"/>
      <w:pPr>
        <w:ind w:left="4010" w:hanging="480"/>
      </w:pPr>
    </w:lvl>
    <w:lvl w:ilvl="6" w:tplc="0409000F" w:tentative="1">
      <w:start w:val="1"/>
      <w:numFmt w:val="decimal"/>
      <w:lvlText w:val="%7."/>
      <w:lvlJc w:val="left"/>
      <w:pPr>
        <w:ind w:left="4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0" w:hanging="480"/>
      </w:pPr>
    </w:lvl>
    <w:lvl w:ilvl="8" w:tplc="0409001B" w:tentative="1">
      <w:start w:val="1"/>
      <w:numFmt w:val="lowerRoman"/>
      <w:lvlText w:val="%9."/>
      <w:lvlJc w:val="right"/>
      <w:pPr>
        <w:ind w:left="5450" w:hanging="480"/>
      </w:pPr>
    </w:lvl>
  </w:abstractNum>
  <w:abstractNum w:abstractNumId="4" w15:restartNumberingAfterBreak="0">
    <w:nsid w:val="5847606D"/>
    <w:multiLevelType w:val="multilevel"/>
    <w:tmpl w:val="DEA0571A"/>
    <w:lvl w:ilvl="0">
      <w:start w:val="1"/>
      <w:numFmt w:val="taiwaneseCountingThousand"/>
      <w:pStyle w:val="a"/>
      <w:suff w:val="nothing"/>
      <w:lvlText w:val="%1、"/>
      <w:lvlJc w:val="left"/>
      <w:pPr>
        <w:ind w:left="1077" w:hanging="714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1803" w:hanging="107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2189" w:hanging="737"/>
      </w:pPr>
      <w:rPr>
        <w:rFonts w:hint="eastAsia"/>
      </w:rPr>
    </w:lvl>
    <w:lvl w:ilvl="3">
      <w:start w:val="1"/>
      <w:numFmt w:val="decimalFullWidth"/>
      <w:suff w:val="nothing"/>
      <w:lvlText w:val="（%4）"/>
      <w:lvlJc w:val="left"/>
      <w:pPr>
        <w:ind w:left="2903" w:hanging="1089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3280" w:hanging="64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68C64328"/>
    <w:multiLevelType w:val="hybridMultilevel"/>
    <w:tmpl w:val="FC86451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B5DC28C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021"/>
    <w:rsid w:val="000019FE"/>
    <w:rsid w:val="0001532F"/>
    <w:rsid w:val="00021B1A"/>
    <w:rsid w:val="00022160"/>
    <w:rsid w:val="00031449"/>
    <w:rsid w:val="00032355"/>
    <w:rsid w:val="00035DEF"/>
    <w:rsid w:val="000440AE"/>
    <w:rsid w:val="00045A72"/>
    <w:rsid w:val="000516A8"/>
    <w:rsid w:val="00052055"/>
    <w:rsid w:val="00062989"/>
    <w:rsid w:val="00073195"/>
    <w:rsid w:val="000752F0"/>
    <w:rsid w:val="000846BA"/>
    <w:rsid w:val="00095058"/>
    <w:rsid w:val="000A4C44"/>
    <w:rsid w:val="000B2DCB"/>
    <w:rsid w:val="000C052B"/>
    <w:rsid w:val="000E18DF"/>
    <w:rsid w:val="000E1E54"/>
    <w:rsid w:val="000F237D"/>
    <w:rsid w:val="00104790"/>
    <w:rsid w:val="00105545"/>
    <w:rsid w:val="00111FB4"/>
    <w:rsid w:val="00123BE6"/>
    <w:rsid w:val="0012796E"/>
    <w:rsid w:val="0013312D"/>
    <w:rsid w:val="001430C4"/>
    <w:rsid w:val="00143E39"/>
    <w:rsid w:val="0015220F"/>
    <w:rsid w:val="001644F9"/>
    <w:rsid w:val="00187CDD"/>
    <w:rsid w:val="001976D5"/>
    <w:rsid w:val="001A0676"/>
    <w:rsid w:val="001B24AF"/>
    <w:rsid w:val="001B4632"/>
    <w:rsid w:val="001C175A"/>
    <w:rsid w:val="001C5ECA"/>
    <w:rsid w:val="001D05AA"/>
    <w:rsid w:val="001D6C54"/>
    <w:rsid w:val="001D7C8F"/>
    <w:rsid w:val="001E0160"/>
    <w:rsid w:val="001E7ABB"/>
    <w:rsid w:val="002137BB"/>
    <w:rsid w:val="002307B3"/>
    <w:rsid w:val="0023754A"/>
    <w:rsid w:val="002409CF"/>
    <w:rsid w:val="002526EE"/>
    <w:rsid w:val="002620FE"/>
    <w:rsid w:val="00262C87"/>
    <w:rsid w:val="00265371"/>
    <w:rsid w:val="002758EF"/>
    <w:rsid w:val="002A179A"/>
    <w:rsid w:val="002A48FA"/>
    <w:rsid w:val="002C0F28"/>
    <w:rsid w:val="002C405C"/>
    <w:rsid w:val="002D7C75"/>
    <w:rsid w:val="002E27CB"/>
    <w:rsid w:val="002E5F2C"/>
    <w:rsid w:val="00311534"/>
    <w:rsid w:val="0031157F"/>
    <w:rsid w:val="003200CE"/>
    <w:rsid w:val="003265FD"/>
    <w:rsid w:val="0033379E"/>
    <w:rsid w:val="00337E79"/>
    <w:rsid w:val="00351BF5"/>
    <w:rsid w:val="00352EB9"/>
    <w:rsid w:val="00371A40"/>
    <w:rsid w:val="00371FD1"/>
    <w:rsid w:val="00381E25"/>
    <w:rsid w:val="003B2B00"/>
    <w:rsid w:val="003B3869"/>
    <w:rsid w:val="003C5110"/>
    <w:rsid w:val="003D1D6F"/>
    <w:rsid w:val="003D306F"/>
    <w:rsid w:val="003E25E8"/>
    <w:rsid w:val="003E2B1A"/>
    <w:rsid w:val="00410202"/>
    <w:rsid w:val="00412DE5"/>
    <w:rsid w:val="00414186"/>
    <w:rsid w:val="004217F1"/>
    <w:rsid w:val="004338D5"/>
    <w:rsid w:val="00442BC5"/>
    <w:rsid w:val="004443B7"/>
    <w:rsid w:val="004457BD"/>
    <w:rsid w:val="00447182"/>
    <w:rsid w:val="00467ADE"/>
    <w:rsid w:val="004710DC"/>
    <w:rsid w:val="004713C6"/>
    <w:rsid w:val="00491911"/>
    <w:rsid w:val="004943FD"/>
    <w:rsid w:val="00495305"/>
    <w:rsid w:val="004A75D6"/>
    <w:rsid w:val="004B2DDA"/>
    <w:rsid w:val="004C79F5"/>
    <w:rsid w:val="004D08D6"/>
    <w:rsid w:val="004D338B"/>
    <w:rsid w:val="004D5271"/>
    <w:rsid w:val="004E470A"/>
    <w:rsid w:val="004E5C9D"/>
    <w:rsid w:val="004F05D5"/>
    <w:rsid w:val="004F4E1C"/>
    <w:rsid w:val="0050015C"/>
    <w:rsid w:val="00504D8C"/>
    <w:rsid w:val="00511CD3"/>
    <w:rsid w:val="00533FBB"/>
    <w:rsid w:val="00537B4C"/>
    <w:rsid w:val="005405BC"/>
    <w:rsid w:val="00550DD8"/>
    <w:rsid w:val="00552BA1"/>
    <w:rsid w:val="005633D6"/>
    <w:rsid w:val="00565C43"/>
    <w:rsid w:val="0056743D"/>
    <w:rsid w:val="00570E86"/>
    <w:rsid w:val="005716F9"/>
    <w:rsid w:val="00574FE8"/>
    <w:rsid w:val="00575F6D"/>
    <w:rsid w:val="00584C7B"/>
    <w:rsid w:val="00596919"/>
    <w:rsid w:val="005C222C"/>
    <w:rsid w:val="005C3B01"/>
    <w:rsid w:val="005D3DE7"/>
    <w:rsid w:val="005E4D86"/>
    <w:rsid w:val="006312D7"/>
    <w:rsid w:val="006319D3"/>
    <w:rsid w:val="00637EB6"/>
    <w:rsid w:val="0064359A"/>
    <w:rsid w:val="006820C6"/>
    <w:rsid w:val="00693BBC"/>
    <w:rsid w:val="0069774B"/>
    <w:rsid w:val="006A0D92"/>
    <w:rsid w:val="006A4A60"/>
    <w:rsid w:val="006A4D5F"/>
    <w:rsid w:val="006A5650"/>
    <w:rsid w:val="006A576A"/>
    <w:rsid w:val="006A73AA"/>
    <w:rsid w:val="006D1A0E"/>
    <w:rsid w:val="006D4F30"/>
    <w:rsid w:val="00714DDF"/>
    <w:rsid w:val="00720F48"/>
    <w:rsid w:val="00723A98"/>
    <w:rsid w:val="00727EB7"/>
    <w:rsid w:val="00731475"/>
    <w:rsid w:val="00733E6D"/>
    <w:rsid w:val="00746DB2"/>
    <w:rsid w:val="00750284"/>
    <w:rsid w:val="00761569"/>
    <w:rsid w:val="00762F6E"/>
    <w:rsid w:val="00764FE0"/>
    <w:rsid w:val="00767ED2"/>
    <w:rsid w:val="00791079"/>
    <w:rsid w:val="007B2E2B"/>
    <w:rsid w:val="0081117A"/>
    <w:rsid w:val="008201E7"/>
    <w:rsid w:val="00821FDC"/>
    <w:rsid w:val="0082346A"/>
    <w:rsid w:val="00824D31"/>
    <w:rsid w:val="00830A87"/>
    <w:rsid w:val="008315EA"/>
    <w:rsid w:val="00832C44"/>
    <w:rsid w:val="00837953"/>
    <w:rsid w:val="00842614"/>
    <w:rsid w:val="00844FF8"/>
    <w:rsid w:val="008468DE"/>
    <w:rsid w:val="008528DE"/>
    <w:rsid w:val="00856C41"/>
    <w:rsid w:val="008576DE"/>
    <w:rsid w:val="0086180A"/>
    <w:rsid w:val="00864AC1"/>
    <w:rsid w:val="00884378"/>
    <w:rsid w:val="008925DE"/>
    <w:rsid w:val="00895E58"/>
    <w:rsid w:val="008961FB"/>
    <w:rsid w:val="008A07FC"/>
    <w:rsid w:val="008C099F"/>
    <w:rsid w:val="008D1FD5"/>
    <w:rsid w:val="008E6E49"/>
    <w:rsid w:val="00901FF4"/>
    <w:rsid w:val="00925EAC"/>
    <w:rsid w:val="009378A2"/>
    <w:rsid w:val="00947B41"/>
    <w:rsid w:val="009600B5"/>
    <w:rsid w:val="00965892"/>
    <w:rsid w:val="00972093"/>
    <w:rsid w:val="0098204C"/>
    <w:rsid w:val="009A2913"/>
    <w:rsid w:val="009A4B4B"/>
    <w:rsid w:val="009A6524"/>
    <w:rsid w:val="009C0D1D"/>
    <w:rsid w:val="009D69D7"/>
    <w:rsid w:val="009F439A"/>
    <w:rsid w:val="00A00351"/>
    <w:rsid w:val="00A00CF9"/>
    <w:rsid w:val="00A02C36"/>
    <w:rsid w:val="00A04051"/>
    <w:rsid w:val="00A06BA0"/>
    <w:rsid w:val="00A07029"/>
    <w:rsid w:val="00A07C1A"/>
    <w:rsid w:val="00A137BA"/>
    <w:rsid w:val="00A324B1"/>
    <w:rsid w:val="00A53385"/>
    <w:rsid w:val="00A55C00"/>
    <w:rsid w:val="00A565D1"/>
    <w:rsid w:val="00A6542C"/>
    <w:rsid w:val="00A677B0"/>
    <w:rsid w:val="00A678A0"/>
    <w:rsid w:val="00A80ADC"/>
    <w:rsid w:val="00AA1A4E"/>
    <w:rsid w:val="00AB12A1"/>
    <w:rsid w:val="00AB669D"/>
    <w:rsid w:val="00AD42F9"/>
    <w:rsid w:val="00AE1499"/>
    <w:rsid w:val="00AF054F"/>
    <w:rsid w:val="00B1374B"/>
    <w:rsid w:val="00B24BA9"/>
    <w:rsid w:val="00B31DF6"/>
    <w:rsid w:val="00B420CB"/>
    <w:rsid w:val="00B5128F"/>
    <w:rsid w:val="00B97A13"/>
    <w:rsid w:val="00BA15C7"/>
    <w:rsid w:val="00BA57BD"/>
    <w:rsid w:val="00BA5F4D"/>
    <w:rsid w:val="00BB340C"/>
    <w:rsid w:val="00BC7B55"/>
    <w:rsid w:val="00BE545E"/>
    <w:rsid w:val="00BF40E9"/>
    <w:rsid w:val="00C050A6"/>
    <w:rsid w:val="00C06DC9"/>
    <w:rsid w:val="00C16DB9"/>
    <w:rsid w:val="00C20659"/>
    <w:rsid w:val="00C30021"/>
    <w:rsid w:val="00C62B98"/>
    <w:rsid w:val="00C640C9"/>
    <w:rsid w:val="00C67B44"/>
    <w:rsid w:val="00C919A1"/>
    <w:rsid w:val="00C926B8"/>
    <w:rsid w:val="00C96BE2"/>
    <w:rsid w:val="00CA6710"/>
    <w:rsid w:val="00CC1502"/>
    <w:rsid w:val="00CD3C11"/>
    <w:rsid w:val="00CD5B1E"/>
    <w:rsid w:val="00CD632E"/>
    <w:rsid w:val="00D10EAB"/>
    <w:rsid w:val="00D219F6"/>
    <w:rsid w:val="00D21F5C"/>
    <w:rsid w:val="00D36E1A"/>
    <w:rsid w:val="00D4202A"/>
    <w:rsid w:val="00D42CFC"/>
    <w:rsid w:val="00D50C34"/>
    <w:rsid w:val="00D62190"/>
    <w:rsid w:val="00D765D5"/>
    <w:rsid w:val="00D82F85"/>
    <w:rsid w:val="00D93313"/>
    <w:rsid w:val="00DB1786"/>
    <w:rsid w:val="00DB651E"/>
    <w:rsid w:val="00DD26F4"/>
    <w:rsid w:val="00DD539D"/>
    <w:rsid w:val="00DE21E6"/>
    <w:rsid w:val="00E03E2E"/>
    <w:rsid w:val="00E12CA9"/>
    <w:rsid w:val="00E13A5B"/>
    <w:rsid w:val="00E1572B"/>
    <w:rsid w:val="00E1609D"/>
    <w:rsid w:val="00E25A0B"/>
    <w:rsid w:val="00E5056D"/>
    <w:rsid w:val="00E55808"/>
    <w:rsid w:val="00E64150"/>
    <w:rsid w:val="00E82A8D"/>
    <w:rsid w:val="00E87455"/>
    <w:rsid w:val="00E97E4C"/>
    <w:rsid w:val="00EA583D"/>
    <w:rsid w:val="00EA78C2"/>
    <w:rsid w:val="00EB359A"/>
    <w:rsid w:val="00EB683E"/>
    <w:rsid w:val="00EB7F55"/>
    <w:rsid w:val="00ED4BDA"/>
    <w:rsid w:val="00ED53AF"/>
    <w:rsid w:val="00ED542D"/>
    <w:rsid w:val="00EE0BDD"/>
    <w:rsid w:val="00EE6EE8"/>
    <w:rsid w:val="00EF1EEF"/>
    <w:rsid w:val="00F223C1"/>
    <w:rsid w:val="00F27AC7"/>
    <w:rsid w:val="00F34EEF"/>
    <w:rsid w:val="00F36F31"/>
    <w:rsid w:val="00F401E5"/>
    <w:rsid w:val="00F41051"/>
    <w:rsid w:val="00F4337F"/>
    <w:rsid w:val="00F72887"/>
    <w:rsid w:val="00F75597"/>
    <w:rsid w:val="00F81B83"/>
    <w:rsid w:val="00F90EBD"/>
    <w:rsid w:val="00F926B6"/>
    <w:rsid w:val="00FA10CE"/>
    <w:rsid w:val="00FA4E85"/>
    <w:rsid w:val="00FB3060"/>
    <w:rsid w:val="00FD3B9F"/>
    <w:rsid w:val="00FD5E5B"/>
    <w:rsid w:val="00FD70F9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346CFF-6CCB-4A02-AE73-421301FE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30021"/>
    <w:pPr>
      <w:widowControl w:val="0"/>
      <w:snapToGrid w:val="0"/>
      <w:spacing w:before="120"/>
    </w:pPr>
    <w:rPr>
      <w:rFonts w:ascii="標楷體" w:eastAsia="標楷體" w:hAnsi="標楷體" w:cs="Times New Roman"/>
      <w:szCs w:val="20"/>
    </w:rPr>
  </w:style>
  <w:style w:type="paragraph" w:styleId="1">
    <w:name w:val="heading 1"/>
    <w:basedOn w:val="a0"/>
    <w:link w:val="10"/>
    <w:uiPriority w:val="99"/>
    <w:qFormat/>
    <w:rsid w:val="00C30021"/>
    <w:pPr>
      <w:widowControl/>
      <w:spacing w:before="100" w:beforeAutospacing="1" w:after="100" w:afterAutospacing="1"/>
      <w:outlineLvl w:val="0"/>
    </w:pPr>
    <w:rPr>
      <w:rFonts w:ascii="新細明體" w:hAnsi="新細明體"/>
      <w:b/>
      <w:bCs/>
      <w:color w:val="000000"/>
      <w:kern w:val="36"/>
      <w:sz w:val="48"/>
      <w:szCs w:val="48"/>
    </w:rPr>
  </w:style>
  <w:style w:type="paragraph" w:styleId="2">
    <w:name w:val="heading 2"/>
    <w:basedOn w:val="a0"/>
    <w:next w:val="a0"/>
    <w:link w:val="20"/>
    <w:qFormat/>
    <w:rsid w:val="00C30021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0"/>
    <w:next w:val="a0"/>
    <w:link w:val="30"/>
    <w:qFormat/>
    <w:rsid w:val="00C30021"/>
    <w:pPr>
      <w:keepNext/>
      <w:widowControl/>
      <w:spacing w:line="720" w:lineRule="auto"/>
      <w:ind w:left="1418" w:hanging="567"/>
      <w:outlineLvl w:val="2"/>
    </w:pPr>
    <w:rPr>
      <w:rFonts w:ascii="Arial" w:hAnsi="Arial"/>
      <w:b/>
      <w:bCs/>
      <w:kern w:val="0"/>
      <w:sz w:val="36"/>
      <w:szCs w:val="36"/>
    </w:rPr>
  </w:style>
  <w:style w:type="paragraph" w:styleId="4">
    <w:name w:val="heading 4"/>
    <w:basedOn w:val="a0"/>
    <w:next w:val="a0"/>
    <w:link w:val="40"/>
    <w:qFormat/>
    <w:rsid w:val="00C30021"/>
    <w:pPr>
      <w:keepNext/>
      <w:widowControl/>
      <w:spacing w:line="720" w:lineRule="auto"/>
      <w:ind w:left="1984" w:hanging="708"/>
      <w:outlineLvl w:val="3"/>
    </w:pPr>
    <w:rPr>
      <w:rFonts w:ascii="Arial" w:hAnsi="Arial"/>
      <w:kern w:val="0"/>
      <w:sz w:val="36"/>
      <w:szCs w:val="36"/>
    </w:rPr>
  </w:style>
  <w:style w:type="paragraph" w:styleId="5">
    <w:name w:val="heading 5"/>
    <w:basedOn w:val="a0"/>
    <w:next w:val="a0"/>
    <w:link w:val="50"/>
    <w:qFormat/>
    <w:rsid w:val="00C30021"/>
    <w:pPr>
      <w:keepNext/>
      <w:widowControl/>
      <w:spacing w:line="720" w:lineRule="auto"/>
      <w:ind w:left="2551" w:hanging="850"/>
      <w:outlineLvl w:val="4"/>
    </w:pPr>
    <w:rPr>
      <w:rFonts w:ascii="Arial" w:hAnsi="Arial"/>
      <w:b/>
      <w:bCs/>
      <w:kern w:val="0"/>
      <w:sz w:val="36"/>
      <w:szCs w:val="36"/>
    </w:rPr>
  </w:style>
  <w:style w:type="paragraph" w:styleId="6">
    <w:name w:val="heading 6"/>
    <w:basedOn w:val="a0"/>
    <w:next w:val="a0"/>
    <w:link w:val="60"/>
    <w:qFormat/>
    <w:rsid w:val="00C30021"/>
    <w:pPr>
      <w:keepNext/>
      <w:widowControl/>
      <w:spacing w:line="720" w:lineRule="auto"/>
      <w:ind w:left="3260" w:hanging="1134"/>
      <w:outlineLvl w:val="5"/>
    </w:pPr>
    <w:rPr>
      <w:rFonts w:ascii="Arial" w:hAnsi="Arial"/>
      <w:kern w:val="0"/>
      <w:sz w:val="36"/>
      <w:szCs w:val="36"/>
    </w:rPr>
  </w:style>
  <w:style w:type="paragraph" w:styleId="7">
    <w:name w:val="heading 7"/>
    <w:basedOn w:val="a0"/>
    <w:next w:val="a0"/>
    <w:link w:val="70"/>
    <w:qFormat/>
    <w:rsid w:val="00C30021"/>
    <w:pPr>
      <w:keepNext/>
      <w:widowControl/>
      <w:spacing w:line="720" w:lineRule="auto"/>
      <w:ind w:left="3827" w:hanging="1276"/>
      <w:outlineLvl w:val="6"/>
    </w:pPr>
    <w:rPr>
      <w:rFonts w:ascii="Arial" w:hAnsi="Arial"/>
      <w:b/>
      <w:bCs/>
      <w:kern w:val="0"/>
      <w:sz w:val="36"/>
      <w:szCs w:val="36"/>
    </w:rPr>
  </w:style>
  <w:style w:type="paragraph" w:styleId="8">
    <w:name w:val="heading 8"/>
    <w:basedOn w:val="a0"/>
    <w:next w:val="a0"/>
    <w:link w:val="80"/>
    <w:qFormat/>
    <w:rsid w:val="00C30021"/>
    <w:pPr>
      <w:keepNext/>
      <w:widowControl/>
      <w:spacing w:line="720" w:lineRule="auto"/>
      <w:ind w:left="4394" w:hanging="1418"/>
      <w:outlineLvl w:val="7"/>
    </w:pPr>
    <w:rPr>
      <w:rFonts w:ascii="Arial" w:hAnsi="Arial"/>
      <w:kern w:val="0"/>
      <w:sz w:val="36"/>
      <w:szCs w:val="36"/>
    </w:rPr>
  </w:style>
  <w:style w:type="paragraph" w:styleId="9">
    <w:name w:val="heading 9"/>
    <w:basedOn w:val="a0"/>
    <w:next w:val="a0"/>
    <w:link w:val="90"/>
    <w:qFormat/>
    <w:rsid w:val="00C30021"/>
    <w:pPr>
      <w:keepNext/>
      <w:widowControl/>
      <w:spacing w:line="720" w:lineRule="auto"/>
      <w:ind w:left="5102" w:hanging="1700"/>
      <w:outlineLvl w:val="8"/>
    </w:pPr>
    <w:rPr>
      <w:rFonts w:ascii="Arial" w:hAnsi="Arial"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9"/>
    <w:rsid w:val="00C30021"/>
    <w:rPr>
      <w:rFonts w:ascii="新細明體" w:eastAsia="標楷體" w:hAnsi="新細明體" w:cs="Times New Roman"/>
      <w:b/>
      <w:bCs/>
      <w:color w:val="000000"/>
      <w:kern w:val="36"/>
      <w:sz w:val="48"/>
      <w:szCs w:val="48"/>
    </w:rPr>
  </w:style>
  <w:style w:type="character" w:customStyle="1" w:styleId="20">
    <w:name w:val="標題 2 字元"/>
    <w:basedOn w:val="a1"/>
    <w:link w:val="2"/>
    <w:rsid w:val="00C30021"/>
    <w:rPr>
      <w:rFonts w:ascii="Arial" w:eastAsia="標楷體" w:hAnsi="Arial" w:cs="Times New Roman"/>
      <w:b/>
      <w:bCs/>
      <w:sz w:val="48"/>
      <w:szCs w:val="48"/>
    </w:rPr>
  </w:style>
  <w:style w:type="character" w:customStyle="1" w:styleId="30">
    <w:name w:val="標題 3 字元"/>
    <w:basedOn w:val="a1"/>
    <w:link w:val="3"/>
    <w:rsid w:val="00C30021"/>
    <w:rPr>
      <w:rFonts w:ascii="Arial" w:eastAsia="標楷體" w:hAnsi="Arial" w:cs="Times New Roman"/>
      <w:b/>
      <w:bCs/>
      <w:kern w:val="0"/>
      <w:sz w:val="36"/>
      <w:szCs w:val="36"/>
    </w:rPr>
  </w:style>
  <w:style w:type="character" w:customStyle="1" w:styleId="40">
    <w:name w:val="標題 4 字元"/>
    <w:basedOn w:val="a1"/>
    <w:link w:val="4"/>
    <w:rsid w:val="00C30021"/>
    <w:rPr>
      <w:rFonts w:ascii="Arial" w:eastAsia="標楷體" w:hAnsi="Arial" w:cs="Times New Roman"/>
      <w:kern w:val="0"/>
      <w:sz w:val="36"/>
      <w:szCs w:val="36"/>
    </w:rPr>
  </w:style>
  <w:style w:type="character" w:customStyle="1" w:styleId="50">
    <w:name w:val="標題 5 字元"/>
    <w:basedOn w:val="a1"/>
    <w:link w:val="5"/>
    <w:rsid w:val="00C30021"/>
    <w:rPr>
      <w:rFonts w:ascii="Arial" w:eastAsia="標楷體" w:hAnsi="Arial" w:cs="Times New Roman"/>
      <w:b/>
      <w:bCs/>
      <w:kern w:val="0"/>
      <w:sz w:val="36"/>
      <w:szCs w:val="36"/>
    </w:rPr>
  </w:style>
  <w:style w:type="character" w:customStyle="1" w:styleId="60">
    <w:name w:val="標題 6 字元"/>
    <w:basedOn w:val="a1"/>
    <w:link w:val="6"/>
    <w:rsid w:val="00C30021"/>
    <w:rPr>
      <w:rFonts w:ascii="Arial" w:eastAsia="標楷體" w:hAnsi="Arial" w:cs="Times New Roman"/>
      <w:kern w:val="0"/>
      <w:sz w:val="36"/>
      <w:szCs w:val="36"/>
    </w:rPr>
  </w:style>
  <w:style w:type="character" w:customStyle="1" w:styleId="70">
    <w:name w:val="標題 7 字元"/>
    <w:basedOn w:val="a1"/>
    <w:link w:val="7"/>
    <w:rsid w:val="00C30021"/>
    <w:rPr>
      <w:rFonts w:ascii="Arial" w:eastAsia="標楷體" w:hAnsi="Arial" w:cs="Times New Roman"/>
      <w:b/>
      <w:bCs/>
      <w:kern w:val="0"/>
      <w:sz w:val="36"/>
      <w:szCs w:val="36"/>
    </w:rPr>
  </w:style>
  <w:style w:type="character" w:customStyle="1" w:styleId="80">
    <w:name w:val="標題 8 字元"/>
    <w:basedOn w:val="a1"/>
    <w:link w:val="8"/>
    <w:rsid w:val="00C30021"/>
    <w:rPr>
      <w:rFonts w:ascii="Arial" w:eastAsia="標楷體" w:hAnsi="Arial" w:cs="Times New Roman"/>
      <w:kern w:val="0"/>
      <w:sz w:val="36"/>
      <w:szCs w:val="36"/>
    </w:rPr>
  </w:style>
  <w:style w:type="character" w:customStyle="1" w:styleId="90">
    <w:name w:val="標題 9 字元"/>
    <w:basedOn w:val="a1"/>
    <w:link w:val="9"/>
    <w:rsid w:val="00C30021"/>
    <w:rPr>
      <w:rFonts w:ascii="Arial" w:eastAsia="標楷體" w:hAnsi="Arial" w:cs="Times New Roman"/>
      <w:kern w:val="0"/>
      <w:sz w:val="36"/>
      <w:szCs w:val="36"/>
    </w:rPr>
  </w:style>
  <w:style w:type="paragraph" w:styleId="a4">
    <w:name w:val="Body Text Indent"/>
    <w:basedOn w:val="a0"/>
    <w:link w:val="a5"/>
    <w:uiPriority w:val="99"/>
    <w:rsid w:val="00C30021"/>
    <w:pPr>
      <w:spacing w:line="560" w:lineRule="exact"/>
      <w:ind w:left="862" w:hanging="624"/>
    </w:pPr>
    <w:rPr>
      <w:sz w:val="32"/>
    </w:rPr>
  </w:style>
  <w:style w:type="character" w:customStyle="1" w:styleId="a5">
    <w:name w:val="本文縮排 字元"/>
    <w:basedOn w:val="a1"/>
    <w:link w:val="a4"/>
    <w:uiPriority w:val="99"/>
    <w:rsid w:val="00C30021"/>
    <w:rPr>
      <w:rFonts w:ascii="標楷體" w:eastAsia="標楷體" w:hAnsi="標楷體" w:cs="Times New Roman"/>
      <w:sz w:val="32"/>
      <w:szCs w:val="20"/>
    </w:rPr>
  </w:style>
  <w:style w:type="paragraph" w:styleId="Web">
    <w:name w:val="Normal (Web)"/>
    <w:basedOn w:val="a0"/>
    <w:rsid w:val="00C30021"/>
    <w:pPr>
      <w:widowControl/>
      <w:spacing w:before="100" w:after="100"/>
    </w:pPr>
    <w:rPr>
      <w:rFonts w:ascii="新細明體"/>
      <w:kern w:val="0"/>
    </w:rPr>
  </w:style>
  <w:style w:type="paragraph" w:styleId="21">
    <w:name w:val="Body Text Indent 2"/>
    <w:basedOn w:val="a0"/>
    <w:link w:val="22"/>
    <w:rsid w:val="00C30021"/>
    <w:pPr>
      <w:spacing w:before="100" w:beforeAutospacing="1" w:after="100" w:afterAutospacing="1" w:line="300" w:lineRule="exact"/>
      <w:ind w:leftChars="700" w:left="3120" w:hangingChars="600" w:hanging="1440"/>
    </w:pPr>
    <w:rPr>
      <w:szCs w:val="24"/>
    </w:rPr>
  </w:style>
  <w:style w:type="character" w:customStyle="1" w:styleId="22">
    <w:name w:val="本文縮排 2 字元"/>
    <w:basedOn w:val="a1"/>
    <w:link w:val="21"/>
    <w:rsid w:val="00C30021"/>
    <w:rPr>
      <w:rFonts w:ascii="標楷體" w:eastAsia="標楷體" w:hAnsi="標楷體" w:cs="Times New Roman"/>
      <w:szCs w:val="24"/>
    </w:rPr>
  </w:style>
  <w:style w:type="paragraph" w:styleId="31">
    <w:name w:val="Body Text Indent 3"/>
    <w:basedOn w:val="a0"/>
    <w:link w:val="32"/>
    <w:rsid w:val="00C30021"/>
    <w:pPr>
      <w:ind w:leftChars="200" w:left="960" w:hangingChars="200" w:hanging="480"/>
    </w:pPr>
  </w:style>
  <w:style w:type="character" w:customStyle="1" w:styleId="32">
    <w:name w:val="本文縮排 3 字元"/>
    <w:basedOn w:val="a1"/>
    <w:link w:val="31"/>
    <w:rsid w:val="00C30021"/>
    <w:rPr>
      <w:rFonts w:ascii="標楷體" w:eastAsia="標楷體" w:hAnsi="標楷體" w:cs="Times New Roman"/>
      <w:szCs w:val="20"/>
    </w:rPr>
  </w:style>
  <w:style w:type="paragraph" w:styleId="a6">
    <w:name w:val="Body Text"/>
    <w:basedOn w:val="a0"/>
    <w:link w:val="a7"/>
    <w:uiPriority w:val="99"/>
    <w:rsid w:val="00C30021"/>
    <w:rPr>
      <w:sz w:val="20"/>
    </w:rPr>
  </w:style>
  <w:style w:type="character" w:customStyle="1" w:styleId="a7">
    <w:name w:val="本文 字元"/>
    <w:basedOn w:val="a1"/>
    <w:link w:val="a6"/>
    <w:uiPriority w:val="99"/>
    <w:rsid w:val="00C30021"/>
    <w:rPr>
      <w:rFonts w:ascii="標楷體" w:eastAsia="標楷體" w:hAnsi="標楷體" w:cs="Times New Roman"/>
      <w:sz w:val="20"/>
      <w:szCs w:val="20"/>
    </w:rPr>
  </w:style>
  <w:style w:type="paragraph" w:customStyle="1" w:styleId="a8">
    <w:name w:val="公文(段落)"/>
    <w:next w:val="a0"/>
    <w:rsid w:val="00C30021"/>
    <w:pPr>
      <w:adjustRightInd w:val="0"/>
      <w:snapToGrid w:val="0"/>
      <w:ind w:left="960" w:hanging="960"/>
    </w:pPr>
    <w:rPr>
      <w:rFonts w:ascii="Times New Roman" w:eastAsia="標楷體" w:hAnsi="Times New Roman" w:cs="Times New Roman"/>
      <w:kern w:val="0"/>
      <w:sz w:val="32"/>
      <w:szCs w:val="20"/>
    </w:rPr>
  </w:style>
  <w:style w:type="paragraph" w:customStyle="1" w:styleId="a9">
    <w:name w:val="公文(主旨)"/>
    <w:next w:val="a8"/>
    <w:link w:val="aa"/>
    <w:rsid w:val="00C30021"/>
    <w:pPr>
      <w:adjustRightInd w:val="0"/>
      <w:snapToGrid w:val="0"/>
      <w:spacing w:before="120"/>
      <w:ind w:left="960" w:hanging="960"/>
    </w:pPr>
    <w:rPr>
      <w:rFonts w:ascii="Times New Roman" w:eastAsia="標楷體" w:hAnsi="Times New Roman" w:cs="Times New Roman"/>
      <w:kern w:val="0"/>
      <w:sz w:val="32"/>
      <w:szCs w:val="20"/>
    </w:rPr>
  </w:style>
  <w:style w:type="character" w:customStyle="1" w:styleId="aa">
    <w:name w:val="公文(主旨) 字元"/>
    <w:basedOn w:val="a1"/>
    <w:link w:val="a9"/>
    <w:rsid w:val="00C30021"/>
    <w:rPr>
      <w:rFonts w:ascii="Times New Roman" w:eastAsia="標楷體" w:hAnsi="Times New Roman" w:cs="Times New Roman"/>
      <w:kern w:val="0"/>
      <w:sz w:val="32"/>
      <w:szCs w:val="20"/>
    </w:rPr>
  </w:style>
  <w:style w:type="paragraph" w:styleId="ab">
    <w:name w:val="footer"/>
    <w:basedOn w:val="a0"/>
    <w:link w:val="ac"/>
    <w:uiPriority w:val="99"/>
    <w:rsid w:val="00C30021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頁尾 字元"/>
    <w:basedOn w:val="a1"/>
    <w:link w:val="ab"/>
    <w:uiPriority w:val="99"/>
    <w:rsid w:val="00C30021"/>
    <w:rPr>
      <w:rFonts w:ascii="標楷體" w:eastAsia="標楷體" w:hAnsi="標楷體" w:cs="Times New Roman"/>
      <w:sz w:val="20"/>
      <w:szCs w:val="20"/>
    </w:rPr>
  </w:style>
  <w:style w:type="character" w:styleId="ad">
    <w:name w:val="page number"/>
    <w:basedOn w:val="a1"/>
    <w:rsid w:val="00C30021"/>
  </w:style>
  <w:style w:type="paragraph" w:customStyle="1" w:styleId="ae">
    <w:name w:val="公文(後續段落)"/>
    <w:basedOn w:val="a0"/>
    <w:link w:val="af"/>
    <w:rsid w:val="00C30021"/>
    <w:pPr>
      <w:spacing w:line="500" w:lineRule="exact"/>
      <w:ind w:left="317"/>
    </w:pPr>
    <w:rPr>
      <w:sz w:val="32"/>
      <w:szCs w:val="24"/>
    </w:rPr>
  </w:style>
  <w:style w:type="character" w:customStyle="1" w:styleId="af">
    <w:name w:val="公文(後續段落) 字元"/>
    <w:basedOn w:val="a1"/>
    <w:link w:val="ae"/>
    <w:rsid w:val="00C30021"/>
    <w:rPr>
      <w:rFonts w:ascii="標楷體" w:eastAsia="標楷體" w:hAnsi="標楷體" w:cs="Times New Roman"/>
      <w:sz w:val="32"/>
      <w:szCs w:val="24"/>
    </w:rPr>
  </w:style>
  <w:style w:type="paragraph" w:styleId="af0">
    <w:name w:val="Normal Indent"/>
    <w:basedOn w:val="a0"/>
    <w:rsid w:val="00C30021"/>
    <w:pPr>
      <w:ind w:left="480"/>
      <w:jc w:val="right"/>
    </w:pPr>
    <w:rPr>
      <w:rFonts w:eastAsia="華康楷書體W5"/>
    </w:rPr>
  </w:style>
  <w:style w:type="paragraph" w:styleId="af1">
    <w:name w:val="header"/>
    <w:basedOn w:val="a0"/>
    <w:link w:val="af2"/>
    <w:uiPriority w:val="99"/>
    <w:rsid w:val="00C30021"/>
    <w:pPr>
      <w:tabs>
        <w:tab w:val="center" w:pos="4153"/>
        <w:tab w:val="right" w:pos="8306"/>
      </w:tabs>
    </w:pPr>
    <w:rPr>
      <w:sz w:val="20"/>
    </w:rPr>
  </w:style>
  <w:style w:type="character" w:customStyle="1" w:styleId="af2">
    <w:name w:val="頁首 字元"/>
    <w:basedOn w:val="a1"/>
    <w:link w:val="af1"/>
    <w:uiPriority w:val="99"/>
    <w:rsid w:val="00C30021"/>
    <w:rPr>
      <w:rFonts w:ascii="標楷體" w:eastAsia="標楷體" w:hAnsi="標楷體" w:cs="Times New Roman"/>
      <w:sz w:val="20"/>
      <w:szCs w:val="20"/>
    </w:rPr>
  </w:style>
  <w:style w:type="paragraph" w:customStyle="1" w:styleId="af3">
    <w:name w:val="公文(電子交換類別)"/>
    <w:basedOn w:val="a0"/>
    <w:rsid w:val="00C30021"/>
    <w:pPr>
      <w:spacing w:line="400" w:lineRule="exact"/>
      <w:jc w:val="center"/>
    </w:pPr>
    <w:rPr>
      <w:sz w:val="28"/>
    </w:rPr>
  </w:style>
  <w:style w:type="table" w:styleId="af4">
    <w:name w:val="Table Grid"/>
    <w:basedOn w:val="a2"/>
    <w:uiPriority w:val="39"/>
    <w:rsid w:val="00C3002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0"/>
    <w:link w:val="af6"/>
    <w:uiPriority w:val="99"/>
    <w:rsid w:val="00C30021"/>
    <w:rPr>
      <w:rFonts w:ascii="Arial" w:eastAsia="新細明體" w:hAnsi="Arial"/>
      <w:sz w:val="18"/>
      <w:szCs w:val="18"/>
    </w:rPr>
  </w:style>
  <w:style w:type="character" w:customStyle="1" w:styleId="af6">
    <w:name w:val="註解方塊文字 字元"/>
    <w:basedOn w:val="a1"/>
    <w:link w:val="af5"/>
    <w:uiPriority w:val="99"/>
    <w:rsid w:val="00C30021"/>
    <w:rPr>
      <w:rFonts w:ascii="Arial" w:eastAsia="新細明體" w:hAnsi="Arial" w:cs="Times New Roman"/>
      <w:sz w:val="18"/>
      <w:szCs w:val="18"/>
    </w:rPr>
  </w:style>
  <w:style w:type="paragraph" w:customStyle="1" w:styleId="af7">
    <w:name w:val="(一)"/>
    <w:basedOn w:val="a0"/>
    <w:rsid w:val="00C30021"/>
    <w:pPr>
      <w:spacing w:line="480" w:lineRule="exact"/>
      <w:ind w:left="1134" w:hanging="567"/>
      <w:jc w:val="both"/>
    </w:pPr>
    <w:rPr>
      <w:sz w:val="28"/>
      <w:szCs w:val="24"/>
    </w:rPr>
  </w:style>
  <w:style w:type="character" w:styleId="af8">
    <w:name w:val="Hyperlink"/>
    <w:basedOn w:val="a1"/>
    <w:uiPriority w:val="99"/>
    <w:rsid w:val="00C30021"/>
    <w:rPr>
      <w:color w:val="0000FF"/>
      <w:u w:val="single"/>
    </w:rPr>
  </w:style>
  <w:style w:type="character" w:styleId="af9">
    <w:name w:val="Strong"/>
    <w:basedOn w:val="a1"/>
    <w:qFormat/>
    <w:rsid w:val="00C30021"/>
    <w:rPr>
      <w:b/>
      <w:bCs/>
    </w:rPr>
  </w:style>
  <w:style w:type="paragraph" w:customStyle="1" w:styleId="CM1">
    <w:name w:val="CM1"/>
    <w:basedOn w:val="a0"/>
    <w:next w:val="a0"/>
    <w:rsid w:val="00C30021"/>
    <w:pPr>
      <w:autoSpaceDE w:val="0"/>
      <w:autoSpaceDN w:val="0"/>
      <w:adjustRightInd w:val="0"/>
    </w:pPr>
    <w:rPr>
      <w:kern w:val="0"/>
      <w:szCs w:val="24"/>
    </w:rPr>
  </w:style>
  <w:style w:type="paragraph" w:customStyle="1" w:styleId="CM2">
    <w:name w:val="CM2"/>
    <w:basedOn w:val="a0"/>
    <w:next w:val="a0"/>
    <w:rsid w:val="00C30021"/>
    <w:pPr>
      <w:autoSpaceDE w:val="0"/>
      <w:autoSpaceDN w:val="0"/>
      <w:adjustRightInd w:val="0"/>
      <w:spacing w:line="720" w:lineRule="atLeast"/>
    </w:pPr>
    <w:rPr>
      <w:kern w:val="0"/>
      <w:szCs w:val="24"/>
    </w:rPr>
  </w:style>
  <w:style w:type="paragraph" w:customStyle="1" w:styleId="af30">
    <w:name w:val="af3"/>
    <w:basedOn w:val="a0"/>
    <w:rsid w:val="00C30021"/>
    <w:pPr>
      <w:widowControl/>
      <w:spacing w:before="100" w:beforeAutospacing="1" w:after="100" w:afterAutospacing="1"/>
    </w:pPr>
    <w:rPr>
      <w:rFonts w:ascii="新細明體"/>
      <w:kern w:val="0"/>
      <w:szCs w:val="24"/>
    </w:rPr>
  </w:style>
  <w:style w:type="paragraph" w:styleId="afa">
    <w:name w:val="Note Heading"/>
    <w:basedOn w:val="a0"/>
    <w:next w:val="a0"/>
    <w:link w:val="afb"/>
    <w:rsid w:val="00C30021"/>
    <w:pPr>
      <w:jc w:val="center"/>
    </w:pPr>
    <w:rPr>
      <w:rFonts w:eastAsia="全真楷書"/>
      <w:sz w:val="32"/>
    </w:rPr>
  </w:style>
  <w:style w:type="character" w:customStyle="1" w:styleId="afb">
    <w:name w:val="註釋標題 字元"/>
    <w:basedOn w:val="a1"/>
    <w:link w:val="afa"/>
    <w:rsid w:val="00C30021"/>
    <w:rPr>
      <w:rFonts w:ascii="標楷體" w:eastAsia="全真楷書" w:hAnsi="標楷體" w:cs="Times New Roman"/>
      <w:sz w:val="32"/>
      <w:szCs w:val="20"/>
    </w:rPr>
  </w:style>
  <w:style w:type="paragraph" w:styleId="afc">
    <w:name w:val="Plain Text"/>
    <w:basedOn w:val="a0"/>
    <w:link w:val="afd"/>
    <w:rsid w:val="00C30021"/>
    <w:rPr>
      <w:rFonts w:ascii="細明體" w:eastAsia="細明體" w:hAnsi="Courier New"/>
    </w:rPr>
  </w:style>
  <w:style w:type="character" w:customStyle="1" w:styleId="afd">
    <w:name w:val="純文字 字元"/>
    <w:basedOn w:val="a1"/>
    <w:link w:val="afc"/>
    <w:rsid w:val="00C30021"/>
    <w:rPr>
      <w:rFonts w:ascii="細明體" w:eastAsia="細明體" w:hAnsi="Courier New" w:cs="Times New Roman"/>
      <w:szCs w:val="20"/>
    </w:rPr>
  </w:style>
  <w:style w:type="paragraph" w:customStyle="1" w:styleId="afe">
    <w:name w:val="公文(全銜)"/>
    <w:basedOn w:val="a0"/>
    <w:rsid w:val="00C30021"/>
    <w:pPr>
      <w:spacing w:line="720" w:lineRule="exact"/>
      <w:jc w:val="center"/>
    </w:pPr>
    <w:rPr>
      <w:sz w:val="40"/>
      <w:szCs w:val="24"/>
    </w:rPr>
  </w:style>
  <w:style w:type="paragraph" w:customStyle="1" w:styleId="aff">
    <w:name w:val="公文(聯絡方式)"/>
    <w:basedOn w:val="a0"/>
    <w:rsid w:val="00C30021"/>
    <w:pPr>
      <w:ind w:left="4536"/>
    </w:pPr>
    <w:rPr>
      <w:sz w:val="22"/>
      <w:szCs w:val="24"/>
    </w:rPr>
  </w:style>
  <w:style w:type="paragraph" w:customStyle="1" w:styleId="aff0">
    <w:name w:val="公文(受文者)"/>
    <w:basedOn w:val="a0"/>
    <w:rsid w:val="00C30021"/>
    <w:pPr>
      <w:spacing w:after="200"/>
    </w:pPr>
    <w:rPr>
      <w:sz w:val="32"/>
      <w:szCs w:val="24"/>
    </w:rPr>
  </w:style>
  <w:style w:type="paragraph" w:customStyle="1" w:styleId="aff1">
    <w:name w:val="公文(速別)"/>
    <w:basedOn w:val="a0"/>
    <w:rsid w:val="00C30021"/>
    <w:pPr>
      <w:spacing w:line="280" w:lineRule="exact"/>
    </w:pPr>
    <w:rPr>
      <w:szCs w:val="24"/>
    </w:rPr>
  </w:style>
  <w:style w:type="paragraph" w:customStyle="1" w:styleId="aff2">
    <w:name w:val="公文(發文日期)"/>
    <w:basedOn w:val="a0"/>
    <w:rsid w:val="00C30021"/>
    <w:pPr>
      <w:spacing w:line="280" w:lineRule="exact"/>
    </w:pPr>
    <w:rPr>
      <w:szCs w:val="24"/>
    </w:rPr>
  </w:style>
  <w:style w:type="paragraph" w:customStyle="1" w:styleId="aff3">
    <w:name w:val="公文(發文字號)"/>
    <w:basedOn w:val="a0"/>
    <w:rsid w:val="00C30021"/>
    <w:pPr>
      <w:spacing w:line="280" w:lineRule="exact"/>
    </w:pPr>
    <w:rPr>
      <w:szCs w:val="24"/>
    </w:rPr>
  </w:style>
  <w:style w:type="paragraph" w:customStyle="1" w:styleId="aff4">
    <w:name w:val="公文(密等)"/>
    <w:basedOn w:val="a0"/>
    <w:rsid w:val="00C30021"/>
    <w:pPr>
      <w:spacing w:line="280" w:lineRule="exact"/>
    </w:pPr>
    <w:rPr>
      <w:szCs w:val="24"/>
    </w:rPr>
  </w:style>
  <w:style w:type="paragraph" w:customStyle="1" w:styleId="aff5">
    <w:name w:val="公文(正本)"/>
    <w:basedOn w:val="a0"/>
    <w:rsid w:val="00C30021"/>
    <w:pPr>
      <w:kinsoku w:val="0"/>
      <w:overflowPunct w:val="0"/>
      <w:ind w:left="720" w:hanging="720"/>
    </w:pPr>
    <w:rPr>
      <w:szCs w:val="24"/>
    </w:rPr>
  </w:style>
  <w:style w:type="paragraph" w:customStyle="1" w:styleId="aff6">
    <w:name w:val="公文(副本)"/>
    <w:basedOn w:val="a0"/>
    <w:rsid w:val="00C30021"/>
    <w:pPr>
      <w:kinsoku w:val="0"/>
      <w:spacing w:line="300" w:lineRule="exact"/>
      <w:ind w:left="720" w:hanging="720"/>
    </w:pPr>
    <w:rPr>
      <w:szCs w:val="24"/>
    </w:rPr>
  </w:style>
  <w:style w:type="paragraph" w:customStyle="1" w:styleId="aff7">
    <w:name w:val="公文(署名)"/>
    <w:basedOn w:val="a0"/>
    <w:rsid w:val="00C30021"/>
    <w:pPr>
      <w:spacing w:before="180" w:line="600" w:lineRule="exact"/>
    </w:pPr>
    <w:rPr>
      <w:sz w:val="40"/>
      <w:szCs w:val="24"/>
    </w:rPr>
  </w:style>
  <w:style w:type="paragraph" w:customStyle="1" w:styleId="aff8">
    <w:name w:val="公文(機關地址)"/>
    <w:basedOn w:val="a0"/>
    <w:rsid w:val="00C30021"/>
    <w:pPr>
      <w:ind w:left="4536"/>
    </w:pPr>
    <w:rPr>
      <w:sz w:val="22"/>
      <w:szCs w:val="24"/>
    </w:rPr>
  </w:style>
  <w:style w:type="paragraph" w:customStyle="1" w:styleId="aff9">
    <w:name w:val="公文(附件)"/>
    <w:basedOn w:val="a0"/>
    <w:rsid w:val="00C30021"/>
    <w:rPr>
      <w:szCs w:val="24"/>
    </w:rPr>
  </w:style>
  <w:style w:type="paragraph" w:styleId="affa">
    <w:name w:val="annotation text"/>
    <w:basedOn w:val="a0"/>
    <w:link w:val="affb"/>
    <w:uiPriority w:val="99"/>
    <w:rsid w:val="00C30021"/>
    <w:pPr>
      <w:adjustRightInd w:val="0"/>
      <w:spacing w:line="360" w:lineRule="atLeast"/>
      <w:textAlignment w:val="baseline"/>
    </w:pPr>
    <w:rPr>
      <w:kern w:val="0"/>
    </w:rPr>
  </w:style>
  <w:style w:type="character" w:customStyle="1" w:styleId="affb">
    <w:name w:val="註解文字 字元"/>
    <w:basedOn w:val="a1"/>
    <w:link w:val="affa"/>
    <w:uiPriority w:val="99"/>
    <w:rsid w:val="00C30021"/>
    <w:rPr>
      <w:rFonts w:ascii="標楷體" w:eastAsia="標楷體" w:hAnsi="標楷體" w:cs="Times New Roman"/>
      <w:kern w:val="0"/>
      <w:szCs w:val="20"/>
    </w:rPr>
  </w:style>
  <w:style w:type="paragraph" w:customStyle="1" w:styleId="affc">
    <w:name w:val="公文(說明事項)"/>
    <w:basedOn w:val="a0"/>
    <w:autoRedefine/>
    <w:rsid w:val="00C30021"/>
    <w:pPr>
      <w:tabs>
        <w:tab w:val="left" w:pos="4500"/>
      </w:tabs>
      <w:spacing w:line="500" w:lineRule="exact"/>
      <w:ind w:leftChars="399" w:left="1556" w:hangingChars="187" w:hanging="598"/>
    </w:pPr>
    <w:rPr>
      <w:bCs/>
      <w:noProof/>
      <w:sz w:val="32"/>
      <w:szCs w:val="32"/>
    </w:rPr>
  </w:style>
  <w:style w:type="paragraph" w:customStyle="1" w:styleId="11">
    <w:name w:val="1."/>
    <w:basedOn w:val="af7"/>
    <w:rsid w:val="00C30021"/>
    <w:pPr>
      <w:autoSpaceDE w:val="0"/>
      <w:autoSpaceDN w:val="0"/>
      <w:adjustRightInd w:val="0"/>
      <w:snapToGrid/>
      <w:spacing w:line="400" w:lineRule="atLeast"/>
      <w:ind w:left="726" w:hanging="244"/>
      <w:textAlignment w:val="baseline"/>
    </w:pPr>
    <w:rPr>
      <w:rFonts w:ascii="Times New Roman" w:eastAsia="新細明體" w:hAnsi="Times New Roman"/>
      <w:kern w:val="0"/>
      <w:sz w:val="24"/>
      <w:szCs w:val="20"/>
    </w:rPr>
  </w:style>
  <w:style w:type="paragraph" w:customStyle="1" w:styleId="affd">
    <w:name w:val="一."/>
    <w:basedOn w:val="a0"/>
    <w:rsid w:val="00C30021"/>
    <w:pPr>
      <w:autoSpaceDE w:val="0"/>
      <w:autoSpaceDN w:val="0"/>
      <w:adjustRightInd w:val="0"/>
      <w:spacing w:line="400" w:lineRule="atLeast"/>
      <w:ind w:left="244" w:hanging="244"/>
      <w:jc w:val="both"/>
      <w:textAlignment w:val="baseline"/>
    </w:pPr>
    <w:rPr>
      <w:kern w:val="0"/>
    </w:rPr>
  </w:style>
  <w:style w:type="paragraph" w:styleId="12">
    <w:name w:val="toc 1"/>
    <w:basedOn w:val="a0"/>
    <w:next w:val="a0"/>
    <w:autoRedefine/>
    <w:rsid w:val="00C30021"/>
    <w:pPr>
      <w:widowControl/>
      <w:tabs>
        <w:tab w:val="right" w:leader="dot" w:pos="9288"/>
      </w:tabs>
      <w:spacing w:before="100" w:beforeAutospacing="1" w:after="100" w:afterAutospacing="1"/>
    </w:pPr>
    <w:rPr>
      <w:noProof/>
      <w:spacing w:val="10"/>
      <w:kern w:val="0"/>
      <w:sz w:val="32"/>
      <w:szCs w:val="24"/>
    </w:rPr>
  </w:style>
  <w:style w:type="paragraph" w:styleId="23">
    <w:name w:val="Body Text 2"/>
    <w:basedOn w:val="a0"/>
    <w:link w:val="24"/>
    <w:rsid w:val="00C30021"/>
    <w:pPr>
      <w:widowControl/>
      <w:spacing w:after="120" w:line="480" w:lineRule="auto"/>
    </w:pPr>
    <w:rPr>
      <w:kern w:val="0"/>
      <w:szCs w:val="24"/>
    </w:rPr>
  </w:style>
  <w:style w:type="character" w:customStyle="1" w:styleId="24">
    <w:name w:val="本文 2 字元"/>
    <w:basedOn w:val="a1"/>
    <w:link w:val="23"/>
    <w:rsid w:val="00C30021"/>
    <w:rPr>
      <w:rFonts w:ascii="標楷體" w:eastAsia="標楷體" w:hAnsi="標楷體" w:cs="Times New Roman"/>
      <w:kern w:val="0"/>
      <w:szCs w:val="24"/>
    </w:rPr>
  </w:style>
  <w:style w:type="character" w:styleId="affe">
    <w:name w:val="FollowedHyperlink"/>
    <w:basedOn w:val="a1"/>
    <w:autoRedefine/>
    <w:uiPriority w:val="99"/>
    <w:rsid w:val="00C30021"/>
    <w:rPr>
      <w:color w:val="800080"/>
      <w:sz w:val="20"/>
      <w:u w:val="single"/>
    </w:rPr>
  </w:style>
  <w:style w:type="paragraph" w:styleId="HTML">
    <w:name w:val="HTML Preformatted"/>
    <w:basedOn w:val="a0"/>
    <w:link w:val="HTML0"/>
    <w:rsid w:val="00C3002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character" w:customStyle="1" w:styleId="HTML0">
    <w:name w:val="HTML 預設格式 字元"/>
    <w:basedOn w:val="a1"/>
    <w:link w:val="HTML"/>
    <w:rsid w:val="00C30021"/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afff">
    <w:name w:val="法律條文(內文)"/>
    <w:basedOn w:val="a0"/>
    <w:next w:val="a0"/>
    <w:rsid w:val="00C30021"/>
    <w:pPr>
      <w:kinsoku w:val="0"/>
      <w:overflowPunct w:val="0"/>
      <w:autoSpaceDE w:val="0"/>
      <w:autoSpaceDN w:val="0"/>
      <w:ind w:leftChars="200" w:left="200" w:firstLineChars="200" w:firstLine="200"/>
      <w:jc w:val="both"/>
    </w:pPr>
    <w:rPr>
      <w:rFonts w:ascii="華康細明體" w:eastAsia="華康細明體" w:hAnsi="細明體" w:hint="eastAsia"/>
      <w:sz w:val="21"/>
      <w:szCs w:val="24"/>
    </w:rPr>
  </w:style>
  <w:style w:type="paragraph" w:customStyle="1" w:styleId="afff0">
    <w:name w:val="法律條文(條)"/>
    <w:basedOn w:val="a0"/>
    <w:rsid w:val="00C30021"/>
    <w:pPr>
      <w:kinsoku w:val="0"/>
      <w:overflowPunct w:val="0"/>
      <w:autoSpaceDE w:val="0"/>
      <w:autoSpaceDN w:val="0"/>
      <w:ind w:leftChars="100" w:left="100" w:hangingChars="100" w:hanging="100"/>
      <w:jc w:val="both"/>
    </w:pPr>
    <w:rPr>
      <w:rFonts w:ascii="華康細明體" w:eastAsia="華康細明體" w:hAnsi="細明體" w:hint="eastAsia"/>
      <w:sz w:val="21"/>
      <w:szCs w:val="24"/>
    </w:rPr>
  </w:style>
  <w:style w:type="paragraph" w:customStyle="1" w:styleId="afff1">
    <w:name w:val="法律條文(項目符號)"/>
    <w:basedOn w:val="a0"/>
    <w:next w:val="a0"/>
    <w:rsid w:val="00C30021"/>
    <w:pPr>
      <w:kinsoku w:val="0"/>
      <w:overflowPunct w:val="0"/>
      <w:autoSpaceDE w:val="0"/>
      <w:autoSpaceDN w:val="0"/>
      <w:ind w:leftChars="200" w:left="200" w:hangingChars="100" w:hanging="100"/>
      <w:jc w:val="both"/>
    </w:pPr>
    <w:rPr>
      <w:rFonts w:ascii="華康細明體" w:eastAsia="華康細明體" w:hAnsi="細明體" w:hint="eastAsia"/>
      <w:sz w:val="21"/>
      <w:szCs w:val="24"/>
    </w:rPr>
  </w:style>
  <w:style w:type="paragraph" w:customStyle="1" w:styleId="afff2">
    <w:name w:val="a"/>
    <w:basedOn w:val="a0"/>
    <w:rsid w:val="00C30021"/>
    <w:pPr>
      <w:widowControl/>
      <w:spacing w:before="100" w:beforeAutospacing="1" w:after="100" w:afterAutospacing="1"/>
    </w:pPr>
    <w:rPr>
      <w:rFonts w:ascii="新細明體" w:hAnsi="新細明體" w:cs="新細明體"/>
      <w:color w:val="000080"/>
      <w:kern w:val="0"/>
      <w:szCs w:val="24"/>
    </w:rPr>
  </w:style>
  <w:style w:type="paragraph" w:customStyle="1" w:styleId="13">
    <w:name w:val="(1)"/>
    <w:basedOn w:val="11"/>
    <w:rsid w:val="00C30021"/>
    <w:pPr>
      <w:ind w:left="981"/>
    </w:pPr>
  </w:style>
  <w:style w:type="paragraph" w:customStyle="1" w:styleId="afff3">
    <w:name w:val="一"/>
    <w:basedOn w:val="a0"/>
    <w:link w:val="afff4"/>
    <w:rsid w:val="00C30021"/>
    <w:pPr>
      <w:spacing w:line="400" w:lineRule="atLeast"/>
      <w:ind w:left="577" w:hangingChars="206" w:hanging="577"/>
    </w:pPr>
    <w:rPr>
      <w:sz w:val="28"/>
      <w:szCs w:val="24"/>
    </w:rPr>
  </w:style>
  <w:style w:type="paragraph" w:customStyle="1" w:styleId="afff5">
    <w:name w:val="一內文"/>
    <w:basedOn w:val="afff3"/>
    <w:rsid w:val="00C30021"/>
    <w:pPr>
      <w:ind w:leftChars="240" w:left="576" w:firstLineChars="0" w:firstLine="0"/>
    </w:pPr>
  </w:style>
  <w:style w:type="paragraph" w:customStyle="1" w:styleId="afff6">
    <w:name w:val="十一（一）"/>
    <w:basedOn w:val="a0"/>
    <w:rsid w:val="00C30021"/>
    <w:pPr>
      <w:adjustRightInd w:val="0"/>
      <w:spacing w:line="400" w:lineRule="atLeast"/>
      <w:ind w:leftChars="357" w:left="1356" w:hanging="499"/>
    </w:pPr>
    <w:rPr>
      <w:spacing w:val="-8"/>
      <w:sz w:val="28"/>
      <w:szCs w:val="24"/>
    </w:rPr>
  </w:style>
  <w:style w:type="paragraph" w:customStyle="1" w:styleId="afff7">
    <w:name w:val="十一"/>
    <w:basedOn w:val="a0"/>
    <w:rsid w:val="00C30021"/>
    <w:pPr>
      <w:spacing w:line="400" w:lineRule="atLeast"/>
      <w:ind w:left="860" w:hangingChars="307" w:hanging="860"/>
    </w:pPr>
    <w:rPr>
      <w:sz w:val="28"/>
      <w:szCs w:val="24"/>
    </w:rPr>
  </w:style>
  <w:style w:type="paragraph" w:customStyle="1" w:styleId="afff8">
    <w:name w:val="十一內文"/>
    <w:basedOn w:val="afff6"/>
    <w:rsid w:val="00C30021"/>
    <w:pPr>
      <w:ind w:left="857" w:firstLine="0"/>
    </w:pPr>
  </w:style>
  <w:style w:type="paragraph" w:customStyle="1" w:styleId="afff9">
    <w:name w:val="二十一（一）"/>
    <w:basedOn w:val="a0"/>
    <w:rsid w:val="00C30021"/>
    <w:pPr>
      <w:adjustRightInd w:val="0"/>
      <w:spacing w:line="400" w:lineRule="atLeast"/>
      <w:ind w:leftChars="470" w:left="1582" w:hanging="454"/>
    </w:pPr>
    <w:rPr>
      <w:sz w:val="28"/>
      <w:szCs w:val="24"/>
    </w:rPr>
  </w:style>
  <w:style w:type="paragraph" w:customStyle="1" w:styleId="afffa">
    <w:name w:val="二十一內文"/>
    <w:basedOn w:val="afff9"/>
    <w:rsid w:val="00C30021"/>
    <w:pPr>
      <w:ind w:left="1128" w:firstLine="0"/>
    </w:pPr>
  </w:style>
  <w:style w:type="paragraph" w:customStyle="1" w:styleId="afffb">
    <w:name w:val="二十一"/>
    <w:basedOn w:val="a0"/>
    <w:rsid w:val="00C30021"/>
    <w:pPr>
      <w:spacing w:line="400" w:lineRule="atLeast"/>
      <w:ind w:left="1131" w:hangingChars="404" w:hanging="1131"/>
    </w:pPr>
    <w:rPr>
      <w:sz w:val="28"/>
      <w:szCs w:val="24"/>
    </w:rPr>
  </w:style>
  <w:style w:type="character" w:customStyle="1" w:styleId="grame">
    <w:name w:val="grame"/>
    <w:basedOn w:val="a1"/>
    <w:rsid w:val="00C30021"/>
  </w:style>
  <w:style w:type="paragraph" w:styleId="afffc">
    <w:name w:val="Date"/>
    <w:basedOn w:val="a0"/>
    <w:next w:val="a0"/>
    <w:link w:val="afffd"/>
    <w:rsid w:val="00C30021"/>
    <w:pPr>
      <w:widowControl/>
      <w:jc w:val="right"/>
    </w:pPr>
    <w:rPr>
      <w:b/>
      <w:bCs/>
      <w:kern w:val="0"/>
      <w:sz w:val="72"/>
      <w:szCs w:val="24"/>
    </w:rPr>
  </w:style>
  <w:style w:type="character" w:customStyle="1" w:styleId="afffd">
    <w:name w:val="日期 字元"/>
    <w:basedOn w:val="a1"/>
    <w:link w:val="afffc"/>
    <w:rsid w:val="00C30021"/>
    <w:rPr>
      <w:rFonts w:ascii="標楷體" w:eastAsia="標楷體" w:hAnsi="標楷體" w:cs="Times New Roman"/>
      <w:b/>
      <w:bCs/>
      <w:kern w:val="0"/>
      <w:sz w:val="72"/>
      <w:szCs w:val="24"/>
    </w:rPr>
  </w:style>
  <w:style w:type="character" w:customStyle="1" w:styleId="200">
    <w:name w:val="樣式 超連結 + (中文) 標楷體 20 點 粗體 自動 不加底線"/>
    <w:basedOn w:val="af8"/>
    <w:rsid w:val="00C30021"/>
    <w:rPr>
      <w:rFonts w:eastAsia="標楷體"/>
      <w:b/>
      <w:bCs/>
      <w:color w:val="auto"/>
      <w:sz w:val="40"/>
      <w:u w:val="none"/>
    </w:rPr>
  </w:style>
  <w:style w:type="paragraph" w:styleId="afffe">
    <w:name w:val="Salutation"/>
    <w:basedOn w:val="a0"/>
    <w:next w:val="a0"/>
    <w:link w:val="affff"/>
    <w:rsid w:val="00C30021"/>
    <w:rPr>
      <w:sz w:val="28"/>
      <w:szCs w:val="28"/>
    </w:rPr>
  </w:style>
  <w:style w:type="character" w:customStyle="1" w:styleId="affff">
    <w:name w:val="問候 字元"/>
    <w:basedOn w:val="a1"/>
    <w:link w:val="afffe"/>
    <w:rsid w:val="00C30021"/>
    <w:rPr>
      <w:rFonts w:ascii="標楷體" w:eastAsia="標楷體" w:hAnsi="標楷體" w:cs="Times New Roman"/>
      <w:sz w:val="28"/>
      <w:szCs w:val="28"/>
    </w:rPr>
  </w:style>
  <w:style w:type="paragraph" w:styleId="affff0">
    <w:name w:val="Closing"/>
    <w:basedOn w:val="a0"/>
    <w:link w:val="affff1"/>
    <w:rsid w:val="00C30021"/>
    <w:pPr>
      <w:ind w:leftChars="1800" w:left="100"/>
    </w:pPr>
    <w:rPr>
      <w:sz w:val="28"/>
      <w:szCs w:val="28"/>
    </w:rPr>
  </w:style>
  <w:style w:type="character" w:customStyle="1" w:styleId="affff1">
    <w:name w:val="結語 字元"/>
    <w:basedOn w:val="a1"/>
    <w:link w:val="affff0"/>
    <w:rsid w:val="00C30021"/>
    <w:rPr>
      <w:rFonts w:ascii="標楷體" w:eastAsia="標楷體" w:hAnsi="標楷體" w:cs="Times New Roman"/>
      <w:sz w:val="28"/>
      <w:szCs w:val="28"/>
    </w:rPr>
  </w:style>
  <w:style w:type="paragraph" w:customStyle="1" w:styleId="310">
    <w:name w:val="本文縮排 31"/>
    <w:basedOn w:val="a0"/>
    <w:rsid w:val="00C30021"/>
    <w:pPr>
      <w:suppressAutoHyphens/>
      <w:ind w:left="520" w:hanging="520"/>
      <w:jc w:val="both"/>
    </w:pPr>
    <w:rPr>
      <w:kern w:val="1"/>
      <w:sz w:val="26"/>
      <w:szCs w:val="24"/>
      <w:lang w:eastAsia="ar-SA"/>
    </w:rPr>
  </w:style>
  <w:style w:type="paragraph" w:customStyle="1" w:styleId="affff2">
    <w:name w:val="沿革"/>
    <w:basedOn w:val="HTML"/>
    <w:rsid w:val="00C30021"/>
    <w:pPr>
      <w:suppressAutoHyphens/>
      <w:ind w:left="5670"/>
    </w:pPr>
    <w:rPr>
      <w:rFonts w:ascii="新細明體" w:eastAsia="新細明體" w:hAnsi="新細明體"/>
      <w:kern w:val="1"/>
      <w:lang w:eastAsia="ar-SA"/>
    </w:rPr>
  </w:style>
  <w:style w:type="character" w:styleId="affff3">
    <w:name w:val="annotation reference"/>
    <w:basedOn w:val="a1"/>
    <w:uiPriority w:val="99"/>
    <w:semiHidden/>
    <w:rsid w:val="00C30021"/>
    <w:rPr>
      <w:sz w:val="18"/>
      <w:szCs w:val="18"/>
    </w:rPr>
  </w:style>
  <w:style w:type="paragraph" w:styleId="affff4">
    <w:name w:val="annotation subject"/>
    <w:basedOn w:val="affa"/>
    <w:next w:val="affa"/>
    <w:link w:val="affff5"/>
    <w:uiPriority w:val="99"/>
    <w:semiHidden/>
    <w:rsid w:val="00C30021"/>
    <w:pPr>
      <w:adjustRightInd/>
      <w:spacing w:line="240" w:lineRule="auto"/>
      <w:textAlignment w:val="auto"/>
    </w:pPr>
    <w:rPr>
      <w:b/>
      <w:bCs/>
      <w:kern w:val="2"/>
    </w:rPr>
  </w:style>
  <w:style w:type="character" w:customStyle="1" w:styleId="affff5">
    <w:name w:val="註解主旨 字元"/>
    <w:basedOn w:val="affb"/>
    <w:link w:val="affff4"/>
    <w:uiPriority w:val="99"/>
    <w:semiHidden/>
    <w:rsid w:val="00C30021"/>
    <w:rPr>
      <w:rFonts w:ascii="標楷體" w:eastAsia="標楷體" w:hAnsi="標楷體" w:cs="Times New Roman"/>
      <w:b/>
      <w:bCs/>
      <w:kern w:val="0"/>
      <w:szCs w:val="20"/>
    </w:rPr>
  </w:style>
  <w:style w:type="paragraph" w:customStyle="1" w:styleId="Default">
    <w:name w:val="Default"/>
    <w:rsid w:val="00C30021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33">
    <w:name w:val="Body Text 3"/>
    <w:basedOn w:val="a0"/>
    <w:link w:val="34"/>
    <w:rsid w:val="00C30021"/>
    <w:pPr>
      <w:spacing w:after="120"/>
    </w:pPr>
    <w:rPr>
      <w:sz w:val="16"/>
      <w:szCs w:val="16"/>
    </w:rPr>
  </w:style>
  <w:style w:type="character" w:customStyle="1" w:styleId="34">
    <w:name w:val="本文 3 字元"/>
    <w:basedOn w:val="a1"/>
    <w:link w:val="33"/>
    <w:rsid w:val="00C30021"/>
    <w:rPr>
      <w:rFonts w:ascii="標楷體" w:eastAsia="標楷體" w:hAnsi="標楷體" w:cs="Times New Roman"/>
      <w:sz w:val="16"/>
      <w:szCs w:val="16"/>
    </w:rPr>
  </w:style>
  <w:style w:type="paragraph" w:customStyle="1" w:styleId="affff6">
    <w:name w:val="字元 字元 字元 字元 字元 字元 字元 字元 字元 字元 字元 字元 字元 字元 字元 字元 字元"/>
    <w:basedOn w:val="a0"/>
    <w:semiHidden/>
    <w:rsid w:val="00C30021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14">
    <w:name w:val="清單段落1"/>
    <w:basedOn w:val="a0"/>
    <w:rsid w:val="00C30021"/>
    <w:pPr>
      <w:ind w:leftChars="200" w:left="480"/>
    </w:pPr>
    <w:rPr>
      <w:rFonts w:ascii="Calibri" w:hAnsi="Calibri"/>
      <w:szCs w:val="22"/>
    </w:rPr>
  </w:style>
  <w:style w:type="paragraph" w:styleId="affff7">
    <w:name w:val="List Paragraph"/>
    <w:basedOn w:val="a0"/>
    <w:link w:val="affff8"/>
    <w:uiPriority w:val="34"/>
    <w:qFormat/>
    <w:rsid w:val="00C30021"/>
    <w:pPr>
      <w:ind w:leftChars="200" w:left="480"/>
    </w:pPr>
    <w:rPr>
      <w:rFonts w:ascii="Calibri" w:hAnsi="Calibri"/>
      <w:szCs w:val="22"/>
    </w:rPr>
  </w:style>
  <w:style w:type="character" w:customStyle="1" w:styleId="f121">
    <w:name w:val="f121"/>
    <w:basedOn w:val="a1"/>
    <w:rsid w:val="00C30021"/>
    <w:rPr>
      <w:rFonts w:ascii="細明體" w:eastAsia="細明體" w:hAnsi="細明體" w:hint="eastAsia"/>
      <w:spacing w:val="240"/>
      <w:sz w:val="24"/>
      <w:szCs w:val="24"/>
    </w:rPr>
  </w:style>
  <w:style w:type="character" w:customStyle="1" w:styleId="d1">
    <w:name w:val="d1"/>
    <w:basedOn w:val="a1"/>
    <w:rsid w:val="00C30021"/>
    <w:rPr>
      <w:sz w:val="16"/>
      <w:szCs w:val="16"/>
    </w:rPr>
  </w:style>
  <w:style w:type="character" w:customStyle="1" w:styleId="hit1">
    <w:name w:val="hit1"/>
    <w:basedOn w:val="a1"/>
    <w:rsid w:val="00C30021"/>
    <w:rPr>
      <w:color w:val="CC0000"/>
    </w:rPr>
  </w:style>
  <w:style w:type="character" w:customStyle="1" w:styleId="style12">
    <w:name w:val="style12"/>
    <w:basedOn w:val="a1"/>
    <w:rsid w:val="00C30021"/>
  </w:style>
  <w:style w:type="character" w:customStyle="1" w:styleId="15">
    <w:name w:val="字元 字元1"/>
    <w:basedOn w:val="a1"/>
    <w:rsid w:val="00C30021"/>
    <w:rPr>
      <w:kern w:val="2"/>
    </w:rPr>
  </w:style>
  <w:style w:type="paragraph" w:customStyle="1" w:styleId="16">
    <w:name w:val="清單段落1"/>
    <w:basedOn w:val="a0"/>
    <w:rsid w:val="00C30021"/>
    <w:pPr>
      <w:ind w:leftChars="200" w:left="480"/>
    </w:pPr>
    <w:rPr>
      <w:rFonts w:ascii="Calibri" w:hAnsi="Calibri"/>
      <w:szCs w:val="22"/>
    </w:rPr>
  </w:style>
  <w:style w:type="paragraph" w:customStyle="1" w:styleId="17">
    <w:name w:val="(1)內文"/>
    <w:basedOn w:val="a0"/>
    <w:semiHidden/>
    <w:rsid w:val="00C30021"/>
    <w:pPr>
      <w:adjustRightInd w:val="0"/>
      <w:spacing w:line="400" w:lineRule="atLeast"/>
      <w:ind w:left="1293" w:firstLine="505"/>
      <w:textAlignment w:val="baseline"/>
    </w:pPr>
    <w:rPr>
      <w:rFonts w:eastAsia="華康中楷體"/>
      <w:kern w:val="0"/>
      <w:sz w:val="26"/>
      <w:szCs w:val="24"/>
    </w:rPr>
  </w:style>
  <w:style w:type="paragraph" w:customStyle="1" w:styleId="affff9">
    <w:name w:val="條文一"/>
    <w:basedOn w:val="a0"/>
    <w:rsid w:val="00C30021"/>
    <w:pPr>
      <w:widowControl/>
      <w:spacing w:line="432" w:lineRule="auto"/>
    </w:pPr>
    <w:rPr>
      <w:rFonts w:ascii="Arial Unicode MS" w:eastAsia="Arial Unicode MS" w:hAnsi="Arial Unicode MS" w:cs="Arial Unicode MS" w:hint="eastAsia"/>
      <w:kern w:val="0"/>
      <w:szCs w:val="24"/>
    </w:rPr>
  </w:style>
  <w:style w:type="paragraph" w:customStyle="1" w:styleId="affffa">
    <w:name w:val="第一章"/>
    <w:basedOn w:val="a0"/>
    <w:rsid w:val="00C30021"/>
    <w:pPr>
      <w:widowControl/>
      <w:spacing w:before="100" w:beforeAutospacing="1" w:after="100" w:afterAutospacing="1" w:line="432" w:lineRule="auto"/>
    </w:pPr>
    <w:rPr>
      <w:rFonts w:cs="Arial Unicode MS" w:hint="eastAsia"/>
      <w:color w:val="006600"/>
      <w:kern w:val="0"/>
      <w:sz w:val="36"/>
      <w:szCs w:val="36"/>
    </w:rPr>
  </w:style>
  <w:style w:type="paragraph" w:customStyle="1" w:styleId="Print-FromToSubjectDate">
    <w:name w:val="Print- From: To: Subject: Date:"/>
    <w:basedOn w:val="a0"/>
    <w:rsid w:val="00C30021"/>
    <w:pPr>
      <w:pBdr>
        <w:left w:val="single" w:sz="18" w:space="1" w:color="auto"/>
      </w:pBdr>
      <w:autoSpaceDE w:val="0"/>
      <w:autoSpaceDN w:val="0"/>
      <w:adjustRightInd w:val="0"/>
      <w:spacing w:line="360" w:lineRule="atLeast"/>
      <w:textAlignment w:val="baseline"/>
    </w:pPr>
    <w:rPr>
      <w:kern w:val="0"/>
      <w:szCs w:val="24"/>
    </w:rPr>
  </w:style>
  <w:style w:type="paragraph" w:customStyle="1" w:styleId="affffb">
    <w:name w:val="條文"/>
    <w:basedOn w:val="a0"/>
    <w:rsid w:val="00C30021"/>
    <w:pPr>
      <w:tabs>
        <w:tab w:val="left" w:pos="1680"/>
      </w:tabs>
      <w:spacing w:line="400" w:lineRule="exact"/>
      <w:ind w:left="500" w:hangingChars="500" w:hanging="500"/>
      <w:jc w:val="both"/>
    </w:pPr>
    <w:rPr>
      <w:color w:val="000000"/>
    </w:rPr>
  </w:style>
  <w:style w:type="character" w:customStyle="1" w:styleId="110">
    <w:name w:val="字元 字元11"/>
    <w:basedOn w:val="a1"/>
    <w:semiHidden/>
    <w:rsid w:val="00C30021"/>
    <w:rPr>
      <w:rFonts w:ascii="Calibri" w:eastAsia="新細明體" w:hAnsi="Calibri" w:cs="Times New Roman"/>
      <w:sz w:val="20"/>
      <w:szCs w:val="20"/>
    </w:rPr>
  </w:style>
  <w:style w:type="character" w:customStyle="1" w:styleId="100">
    <w:name w:val="字元 字元10"/>
    <w:basedOn w:val="a1"/>
    <w:rsid w:val="00C30021"/>
    <w:rPr>
      <w:rFonts w:ascii="Calibri" w:eastAsia="新細明體" w:hAnsi="Calibri" w:cs="Times New Roman"/>
      <w:sz w:val="20"/>
      <w:szCs w:val="20"/>
    </w:rPr>
  </w:style>
  <w:style w:type="paragraph" w:styleId="z-">
    <w:name w:val="HTML Top of Form"/>
    <w:basedOn w:val="a0"/>
    <w:next w:val="a0"/>
    <w:link w:val="z-0"/>
    <w:hidden/>
    <w:semiHidden/>
    <w:unhideWhenUsed/>
    <w:rsid w:val="00C30021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basedOn w:val="a1"/>
    <w:link w:val="z-"/>
    <w:semiHidden/>
    <w:rsid w:val="00C30021"/>
    <w:rPr>
      <w:rFonts w:ascii="Arial" w:eastAsia="標楷體" w:hAnsi="Arial" w:cs="Arial"/>
      <w:vanish/>
      <w:kern w:val="0"/>
      <w:sz w:val="16"/>
      <w:szCs w:val="16"/>
    </w:rPr>
  </w:style>
  <w:style w:type="paragraph" w:styleId="z-1">
    <w:name w:val="HTML Bottom of Form"/>
    <w:basedOn w:val="a0"/>
    <w:next w:val="a0"/>
    <w:link w:val="z-2"/>
    <w:hidden/>
    <w:semiHidden/>
    <w:unhideWhenUsed/>
    <w:rsid w:val="00C30021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basedOn w:val="a1"/>
    <w:link w:val="z-1"/>
    <w:semiHidden/>
    <w:rsid w:val="00C30021"/>
    <w:rPr>
      <w:rFonts w:ascii="Arial" w:eastAsia="標楷體" w:hAnsi="Arial" w:cs="Arial"/>
      <w:vanish/>
      <w:kern w:val="0"/>
      <w:sz w:val="16"/>
      <w:szCs w:val="16"/>
    </w:rPr>
  </w:style>
  <w:style w:type="paragraph" w:customStyle="1" w:styleId="affffc">
    <w:name w:val="一般項目符號"/>
    <w:basedOn w:val="a0"/>
    <w:next w:val="a0"/>
    <w:rsid w:val="00C30021"/>
    <w:pPr>
      <w:kinsoku w:val="0"/>
      <w:overflowPunct w:val="0"/>
      <w:autoSpaceDE w:val="0"/>
      <w:autoSpaceDN w:val="0"/>
      <w:ind w:leftChars="100" w:left="100" w:firstLineChars="100" w:firstLine="100"/>
      <w:jc w:val="both"/>
      <w:textAlignment w:val="center"/>
    </w:pPr>
    <w:rPr>
      <w:rFonts w:ascii="華康細明體" w:eastAsia="華康細明體"/>
      <w:sz w:val="21"/>
      <w:szCs w:val="24"/>
    </w:rPr>
  </w:style>
  <w:style w:type="paragraph" w:customStyle="1" w:styleId="affffd">
    <w:name w:val="公文(文件類型)"/>
    <w:basedOn w:val="a0"/>
    <w:next w:val="a0"/>
    <w:rsid w:val="00C30021"/>
    <w:pPr>
      <w:widowControl/>
      <w:textAlignment w:val="baseline"/>
    </w:pPr>
    <w:rPr>
      <w:rFonts w:ascii="新細明體" w:hAnsi="新細明體"/>
      <w:noProof/>
      <w:spacing w:val="20"/>
      <w:kern w:val="0"/>
      <w:sz w:val="32"/>
      <w:lang w:bidi="he-IL"/>
    </w:rPr>
  </w:style>
  <w:style w:type="paragraph" w:customStyle="1" w:styleId="affffe">
    <w:name w:val="公文(機關單位)"/>
    <w:basedOn w:val="a0"/>
    <w:rsid w:val="00C30021"/>
    <w:pPr>
      <w:spacing w:line="720" w:lineRule="exact"/>
      <w:jc w:val="both"/>
    </w:pPr>
    <w:rPr>
      <w:sz w:val="40"/>
      <w:szCs w:val="24"/>
    </w:rPr>
  </w:style>
  <w:style w:type="paragraph" w:customStyle="1" w:styleId="afffff">
    <w:name w:val="標題一"/>
    <w:basedOn w:val="a0"/>
    <w:rsid w:val="00C30021"/>
    <w:rPr>
      <w:b/>
      <w:sz w:val="32"/>
      <w:szCs w:val="32"/>
    </w:rPr>
  </w:style>
  <w:style w:type="paragraph" w:customStyle="1" w:styleId="25">
    <w:name w:val="內文2"/>
    <w:basedOn w:val="a0"/>
    <w:link w:val="afffff0"/>
    <w:semiHidden/>
    <w:rsid w:val="00C30021"/>
    <w:pPr>
      <w:spacing w:beforeLines="50" w:line="500" w:lineRule="exact"/>
      <w:ind w:firstLineChars="200" w:firstLine="520"/>
      <w:jc w:val="both"/>
    </w:pPr>
    <w:rPr>
      <w:sz w:val="26"/>
      <w:szCs w:val="24"/>
    </w:rPr>
  </w:style>
  <w:style w:type="character" w:customStyle="1" w:styleId="afffff0">
    <w:name w:val="內文 字元"/>
    <w:basedOn w:val="a1"/>
    <w:link w:val="25"/>
    <w:semiHidden/>
    <w:rsid w:val="00C30021"/>
    <w:rPr>
      <w:rFonts w:ascii="標楷體" w:eastAsia="標楷體" w:hAnsi="標楷體" w:cs="Times New Roman"/>
      <w:sz w:val="26"/>
      <w:szCs w:val="24"/>
    </w:rPr>
  </w:style>
  <w:style w:type="paragraph" w:customStyle="1" w:styleId="0221">
    <w:name w:val="0221"/>
    <w:basedOn w:val="a0"/>
    <w:rsid w:val="00C3002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HeaderChar">
    <w:name w:val="Header Char"/>
    <w:basedOn w:val="a1"/>
    <w:semiHidden/>
    <w:locked/>
    <w:rsid w:val="00C30021"/>
    <w:rPr>
      <w:rFonts w:ascii="Times New Roman" w:eastAsia="細明體" w:hAnsi="Times New Roman" w:cs="Times New Roman"/>
      <w:kern w:val="0"/>
      <w:sz w:val="20"/>
      <w:szCs w:val="20"/>
    </w:rPr>
  </w:style>
  <w:style w:type="character" w:customStyle="1" w:styleId="FooterChar">
    <w:name w:val="Footer Char"/>
    <w:basedOn w:val="a1"/>
    <w:locked/>
    <w:rsid w:val="00C30021"/>
    <w:rPr>
      <w:rFonts w:cs="Times New Roman"/>
      <w:sz w:val="20"/>
      <w:szCs w:val="20"/>
    </w:rPr>
  </w:style>
  <w:style w:type="paragraph" w:styleId="afffff1">
    <w:name w:val="Block Text"/>
    <w:basedOn w:val="a0"/>
    <w:semiHidden/>
    <w:rsid w:val="00C30021"/>
    <w:pPr>
      <w:tabs>
        <w:tab w:val="left" w:pos="960"/>
      </w:tabs>
      <w:autoSpaceDE w:val="0"/>
      <w:autoSpaceDN w:val="0"/>
      <w:adjustRightInd w:val="0"/>
      <w:ind w:leftChars="200" w:left="480" w:right="28"/>
      <w:textAlignment w:val="baseline"/>
    </w:pPr>
    <w:rPr>
      <w:kern w:val="0"/>
      <w:sz w:val="28"/>
    </w:rPr>
  </w:style>
  <w:style w:type="character" w:customStyle="1" w:styleId="style351">
    <w:name w:val="style351"/>
    <w:basedOn w:val="a1"/>
    <w:rsid w:val="00C30021"/>
    <w:rPr>
      <w:sz w:val="11"/>
      <w:szCs w:val="11"/>
    </w:rPr>
  </w:style>
  <w:style w:type="paragraph" w:customStyle="1" w:styleId="18">
    <w:name w:val="字元1"/>
    <w:basedOn w:val="a0"/>
    <w:autoRedefine/>
    <w:rsid w:val="00C30021"/>
    <w:pPr>
      <w:widowControl/>
      <w:spacing w:after="160" w:line="240" w:lineRule="exact"/>
    </w:pPr>
    <w:rPr>
      <w:rFonts w:ascii="Verdana" w:hAnsi="Verdana"/>
      <w:color w:val="222288"/>
      <w:kern w:val="0"/>
      <w:sz w:val="20"/>
      <w:lang w:eastAsia="zh-CN" w:bidi="hi-IN"/>
    </w:rPr>
  </w:style>
  <w:style w:type="paragraph" w:customStyle="1" w:styleId="font6">
    <w:name w:val="font6"/>
    <w:basedOn w:val="a0"/>
    <w:rsid w:val="00C30021"/>
    <w:pPr>
      <w:widowControl/>
      <w:spacing w:before="100" w:beforeAutospacing="1" w:after="100" w:afterAutospacing="1"/>
    </w:pPr>
    <w:rPr>
      <w:rFonts w:hint="eastAsia"/>
      <w:kern w:val="0"/>
      <w:szCs w:val="24"/>
    </w:rPr>
  </w:style>
  <w:style w:type="paragraph" w:styleId="26">
    <w:name w:val="toc 2"/>
    <w:basedOn w:val="a0"/>
    <w:next w:val="a0"/>
    <w:autoRedefine/>
    <w:rsid w:val="00C30021"/>
    <w:pPr>
      <w:ind w:leftChars="200" w:left="480"/>
    </w:pPr>
  </w:style>
  <w:style w:type="character" w:customStyle="1" w:styleId="SubTitle">
    <w:name w:val="SubTitle 字元"/>
    <w:basedOn w:val="a1"/>
    <w:rsid w:val="00C30021"/>
    <w:rPr>
      <w:rFonts w:ascii="標楷體" w:eastAsia="標楷體" w:hAnsi="標楷體"/>
      <w:sz w:val="28"/>
      <w:szCs w:val="28"/>
      <w:lang w:val="en-US" w:eastAsia="zh-TW" w:bidi="he-IL"/>
    </w:rPr>
  </w:style>
  <w:style w:type="character" w:customStyle="1" w:styleId="Heading2Char">
    <w:name w:val="Heading 2 Char"/>
    <w:basedOn w:val="a1"/>
    <w:locked/>
    <w:rsid w:val="00C30021"/>
    <w:rPr>
      <w:rFonts w:ascii="Arial" w:hAnsi="Arial" w:cs="Times New Roman"/>
      <w:b/>
      <w:kern w:val="2"/>
      <w:sz w:val="48"/>
    </w:rPr>
  </w:style>
  <w:style w:type="character" w:customStyle="1" w:styleId="BodyText2Char">
    <w:name w:val="Body Text 2 Char"/>
    <w:basedOn w:val="a1"/>
    <w:locked/>
    <w:rsid w:val="00C30021"/>
    <w:rPr>
      <w:rFonts w:ascii="標楷體" w:eastAsia="標楷體" w:hAnsi="標楷體" w:cs="Times New Roman"/>
      <w:kern w:val="2"/>
      <w:sz w:val="22"/>
    </w:rPr>
  </w:style>
  <w:style w:type="paragraph" w:customStyle="1" w:styleId="afffff2">
    <w:name w:val="表格內文(置中)"/>
    <w:rsid w:val="00C30021"/>
    <w:pPr>
      <w:snapToGrid w:val="0"/>
      <w:spacing w:before="60" w:after="60"/>
      <w:jc w:val="center"/>
    </w:pPr>
    <w:rPr>
      <w:rFonts w:ascii="Times New Roman" w:eastAsia="標楷體" w:hAnsi="Times New Roman" w:cs="Times New Roman"/>
      <w:kern w:val="0"/>
      <w:sz w:val="28"/>
      <w:szCs w:val="20"/>
    </w:rPr>
  </w:style>
  <w:style w:type="paragraph" w:styleId="35">
    <w:name w:val="toc 3"/>
    <w:basedOn w:val="a0"/>
    <w:next w:val="a0"/>
    <w:autoRedefine/>
    <w:rsid w:val="00C30021"/>
    <w:pPr>
      <w:ind w:left="480"/>
    </w:pPr>
    <w:rPr>
      <w:rFonts w:ascii="Calibri" w:hAnsi="Calibri" w:cs="Calibri"/>
      <w:i/>
      <w:iCs/>
      <w:sz w:val="20"/>
    </w:rPr>
  </w:style>
  <w:style w:type="paragraph" w:styleId="41">
    <w:name w:val="toc 4"/>
    <w:basedOn w:val="a0"/>
    <w:next w:val="a0"/>
    <w:autoRedefine/>
    <w:rsid w:val="00C30021"/>
    <w:pPr>
      <w:ind w:left="720"/>
    </w:pPr>
    <w:rPr>
      <w:rFonts w:ascii="Calibri" w:hAnsi="Calibri" w:cs="Calibri"/>
      <w:sz w:val="18"/>
      <w:szCs w:val="18"/>
    </w:rPr>
  </w:style>
  <w:style w:type="paragraph" w:styleId="51">
    <w:name w:val="toc 5"/>
    <w:basedOn w:val="a0"/>
    <w:next w:val="a0"/>
    <w:autoRedefine/>
    <w:rsid w:val="00C30021"/>
    <w:pPr>
      <w:ind w:left="960"/>
    </w:pPr>
    <w:rPr>
      <w:rFonts w:ascii="Calibri" w:hAnsi="Calibri" w:cs="Calibri"/>
      <w:sz w:val="18"/>
      <w:szCs w:val="18"/>
    </w:rPr>
  </w:style>
  <w:style w:type="paragraph" w:styleId="61">
    <w:name w:val="toc 6"/>
    <w:basedOn w:val="a0"/>
    <w:next w:val="a0"/>
    <w:autoRedefine/>
    <w:rsid w:val="00C30021"/>
    <w:pPr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0"/>
    <w:next w:val="a0"/>
    <w:autoRedefine/>
    <w:rsid w:val="00C30021"/>
    <w:pPr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0"/>
    <w:next w:val="a0"/>
    <w:autoRedefine/>
    <w:rsid w:val="00C30021"/>
    <w:pPr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0"/>
    <w:next w:val="a0"/>
    <w:autoRedefine/>
    <w:rsid w:val="00C30021"/>
    <w:pPr>
      <w:ind w:left="1920"/>
    </w:pPr>
    <w:rPr>
      <w:rFonts w:ascii="Calibri" w:hAnsi="Calibri" w:cs="Calibri"/>
      <w:sz w:val="18"/>
      <w:szCs w:val="18"/>
    </w:rPr>
  </w:style>
  <w:style w:type="paragraph" w:styleId="afffff3">
    <w:name w:val="TOC Heading"/>
    <w:basedOn w:val="1"/>
    <w:next w:val="a0"/>
    <w:qFormat/>
    <w:rsid w:val="00C30021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">
    <w:name w:val="分項段落"/>
    <w:basedOn w:val="a0"/>
    <w:rsid w:val="00C30021"/>
    <w:pPr>
      <w:numPr>
        <w:numId w:val="1"/>
      </w:numPr>
      <w:spacing w:line="360" w:lineRule="auto"/>
      <w:jc w:val="both"/>
      <w:textAlignment w:val="baseline"/>
    </w:pPr>
    <w:rPr>
      <w:noProof/>
      <w:kern w:val="0"/>
      <w:sz w:val="36"/>
    </w:rPr>
  </w:style>
  <w:style w:type="character" w:customStyle="1" w:styleId="52">
    <w:name w:val="字元 字元5"/>
    <w:rsid w:val="00C30021"/>
    <w:rPr>
      <w:kern w:val="2"/>
    </w:rPr>
  </w:style>
  <w:style w:type="character" w:customStyle="1" w:styleId="42">
    <w:name w:val="字元 字元4"/>
    <w:rsid w:val="00C30021"/>
    <w:rPr>
      <w:kern w:val="2"/>
    </w:rPr>
  </w:style>
  <w:style w:type="character" w:customStyle="1" w:styleId="72">
    <w:name w:val="字元 字元7"/>
    <w:rsid w:val="00C30021"/>
    <w:rPr>
      <w:rFonts w:ascii="Arial" w:hAnsi="Arial"/>
      <w:b/>
      <w:bCs/>
      <w:kern w:val="2"/>
      <w:sz w:val="48"/>
      <w:szCs w:val="48"/>
    </w:rPr>
  </w:style>
  <w:style w:type="character" w:customStyle="1" w:styleId="82">
    <w:name w:val="字元 字元8"/>
    <w:rsid w:val="00C30021"/>
    <w:rPr>
      <w:rFonts w:eastAsia="標楷體"/>
      <w:kern w:val="2"/>
      <w:sz w:val="28"/>
      <w:szCs w:val="24"/>
    </w:rPr>
  </w:style>
  <w:style w:type="character" w:customStyle="1" w:styleId="36">
    <w:name w:val="字元 字元3"/>
    <w:rsid w:val="00C30021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27">
    <w:name w:val="字元 字元2"/>
    <w:rsid w:val="00C30021"/>
    <w:rPr>
      <w:rFonts w:ascii="標楷體" w:eastAsia="標楷體" w:hAnsi="標楷體"/>
      <w:kern w:val="2"/>
      <w:sz w:val="24"/>
      <w:szCs w:val="22"/>
    </w:rPr>
  </w:style>
  <w:style w:type="character" w:customStyle="1" w:styleId="62">
    <w:name w:val="字元 字元6"/>
    <w:basedOn w:val="a1"/>
    <w:semiHidden/>
    <w:rsid w:val="00C30021"/>
    <w:rPr>
      <w:rFonts w:ascii="Cambria" w:eastAsia="新細明體" w:hAnsi="Cambria" w:cs="Times New Roman"/>
      <w:b/>
      <w:bCs/>
      <w:kern w:val="2"/>
      <w:sz w:val="36"/>
      <w:szCs w:val="36"/>
    </w:rPr>
  </w:style>
  <w:style w:type="paragraph" w:customStyle="1" w:styleId="afffff4">
    <w:name w:val="字元 字元"/>
    <w:basedOn w:val="a0"/>
    <w:semiHidden/>
    <w:rsid w:val="00C30021"/>
    <w:pPr>
      <w:widowControl/>
      <w:spacing w:after="160" w:line="240" w:lineRule="exact"/>
    </w:pPr>
    <w:rPr>
      <w:rFonts w:ascii="Verdana" w:eastAsia="Times New Roman" w:hAnsi="Verdana" w:cs="Mangal"/>
      <w:sz w:val="20"/>
      <w:szCs w:val="24"/>
      <w:lang w:eastAsia="en-US" w:bidi="hi-IN"/>
    </w:rPr>
  </w:style>
  <w:style w:type="character" w:customStyle="1" w:styleId="afff4">
    <w:name w:val="一 字元"/>
    <w:basedOn w:val="a1"/>
    <w:link w:val="afff3"/>
    <w:locked/>
    <w:rsid w:val="00C30021"/>
    <w:rPr>
      <w:rFonts w:ascii="標楷體" w:eastAsia="標楷體" w:hAnsi="標楷體" w:cs="Times New Roman"/>
      <w:sz w:val="28"/>
      <w:szCs w:val="24"/>
    </w:rPr>
  </w:style>
  <w:style w:type="paragraph" w:styleId="afffff5">
    <w:name w:val="footnote text"/>
    <w:basedOn w:val="a0"/>
    <w:link w:val="afffff6"/>
    <w:uiPriority w:val="99"/>
    <w:unhideWhenUsed/>
    <w:rsid w:val="00C30021"/>
    <w:pPr>
      <w:spacing w:before="0"/>
    </w:pPr>
    <w:rPr>
      <w:rFonts w:ascii="Times New Roman" w:eastAsia="新細明體" w:hAnsi="Times New Roman"/>
      <w:sz w:val="20"/>
    </w:rPr>
  </w:style>
  <w:style w:type="character" w:customStyle="1" w:styleId="afffff6">
    <w:name w:val="註腳文字 字元"/>
    <w:basedOn w:val="a1"/>
    <w:link w:val="afffff5"/>
    <w:uiPriority w:val="99"/>
    <w:rsid w:val="00C30021"/>
    <w:rPr>
      <w:rFonts w:ascii="Times New Roman" w:eastAsia="新細明體" w:hAnsi="Times New Roman" w:cs="Times New Roman"/>
      <w:sz w:val="20"/>
      <w:szCs w:val="20"/>
    </w:rPr>
  </w:style>
  <w:style w:type="character" w:styleId="afffff7">
    <w:name w:val="footnote reference"/>
    <w:basedOn w:val="a1"/>
    <w:uiPriority w:val="99"/>
    <w:unhideWhenUsed/>
    <w:rsid w:val="00C30021"/>
    <w:rPr>
      <w:vertAlign w:val="superscript"/>
    </w:rPr>
  </w:style>
  <w:style w:type="character" w:styleId="afffff8">
    <w:name w:val="line number"/>
    <w:basedOn w:val="a1"/>
    <w:rsid w:val="00C30021"/>
  </w:style>
  <w:style w:type="paragraph" w:customStyle="1" w:styleId="afffff9">
    <w:name w:val="目錄"/>
    <w:basedOn w:val="a0"/>
    <w:autoRedefine/>
    <w:qFormat/>
    <w:rsid w:val="00C30021"/>
    <w:pPr>
      <w:snapToGrid/>
      <w:spacing w:before="0" w:line="400" w:lineRule="exact"/>
      <w:ind w:left="240" w:hanging="240"/>
      <w:jc w:val="center"/>
    </w:pPr>
    <w:rPr>
      <w:b/>
      <w:bCs/>
      <w:color w:val="000000"/>
    </w:rPr>
  </w:style>
  <w:style w:type="character" w:customStyle="1" w:styleId="affff8">
    <w:name w:val="清單段落 字元"/>
    <w:link w:val="affff7"/>
    <w:uiPriority w:val="34"/>
    <w:rsid w:val="00550DD8"/>
    <w:rPr>
      <w:rFonts w:ascii="Calibri" w:eastAsia="標楷體" w:hAnsi="Calibri" w:cs="Times New Roman"/>
    </w:rPr>
  </w:style>
  <w:style w:type="paragraph" w:customStyle="1" w:styleId="afffffa">
    <w:name w:val="節"/>
    <w:basedOn w:val="a0"/>
    <w:rsid w:val="00550DD8"/>
    <w:pPr>
      <w:snapToGrid/>
      <w:spacing w:before="0" w:after="120" w:line="440" w:lineRule="exact"/>
      <w:jc w:val="center"/>
    </w:pPr>
    <w:rPr>
      <w:b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67021EC-2E99-4E95-97EF-42E322B02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秘書室議事研考組楊慧禎</dc:creator>
  <cp:lastModifiedBy>nkuht</cp:lastModifiedBy>
  <cp:revision>10</cp:revision>
  <cp:lastPrinted>2019-04-24T00:31:00Z</cp:lastPrinted>
  <dcterms:created xsi:type="dcterms:W3CDTF">2018-05-23T06:07:00Z</dcterms:created>
  <dcterms:modified xsi:type="dcterms:W3CDTF">2019-04-24T00:46:00Z</dcterms:modified>
</cp:coreProperties>
</file>