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630" w:rsidRPr="00CF67AB" w:rsidRDefault="00D56630" w:rsidP="00D56630">
      <w:pPr>
        <w:jc w:val="right"/>
        <w:rPr>
          <w:rFonts w:ascii="標楷體" w:eastAsia="標楷體" w:hAnsi="標楷體"/>
          <w:sz w:val="32"/>
          <w:szCs w:val="32"/>
          <w:u w:val="single"/>
        </w:rPr>
      </w:pPr>
      <w:r w:rsidRPr="00CF67AB">
        <w:rPr>
          <w:rStyle w:val="af2"/>
          <w:rFonts w:ascii="標楷體" w:eastAsia="標楷體" w:hAnsi="標楷體" w:hint="eastAsia"/>
          <w:sz w:val="32"/>
          <w:szCs w:val="32"/>
        </w:rPr>
        <w:t>主計畫之附件6【範例】</w:t>
      </w:r>
      <w:r w:rsidRPr="00CF67AB">
        <w:rPr>
          <w:rFonts w:ascii="標楷體" w:eastAsia="標楷體" w:hAnsi="標楷體"/>
          <w:sz w:val="32"/>
          <w:szCs w:val="32"/>
          <w:u w:val="single"/>
        </w:rPr>
        <w:t xml:space="preserve"> </w:t>
      </w:r>
    </w:p>
    <w:tbl>
      <w:tblPr>
        <w:tblpPr w:leftFromText="180" w:rightFromText="180" w:vertAnchor="text" w:horzAnchor="margin" w:tblpXSpec="center" w:tblpY="30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425"/>
        <w:gridCol w:w="709"/>
        <w:gridCol w:w="709"/>
        <w:gridCol w:w="709"/>
        <w:gridCol w:w="708"/>
        <w:gridCol w:w="1701"/>
        <w:gridCol w:w="1701"/>
      </w:tblGrid>
      <w:tr w:rsidR="00CF67AB" w:rsidRPr="00CF67AB" w:rsidTr="00B5791B">
        <w:trPr>
          <w:trHeight w:val="1304"/>
        </w:trPr>
        <w:tc>
          <w:tcPr>
            <w:tcW w:w="10201" w:type="dxa"/>
            <w:gridSpan w:val="8"/>
          </w:tcPr>
          <w:p w:rsidR="00D56630" w:rsidRPr="00355B21" w:rsidRDefault="00D56630" w:rsidP="00B5791B">
            <w:pPr>
              <w:pStyle w:val="Web"/>
              <w:spacing w:before="0" w:after="0" w:line="440" w:lineRule="exact"/>
              <w:ind w:leftChars="18" w:left="43"/>
              <w:jc w:val="center"/>
              <w:rPr>
                <w:rFonts w:ascii="標楷體"/>
                <w:b/>
                <w:kern w:val="2"/>
                <w:sz w:val="28"/>
                <w:szCs w:val="28"/>
              </w:rPr>
            </w:pPr>
            <w:bookmarkStart w:id="0" w:name="_GoBack"/>
            <w:r w:rsidRPr="00355B21">
              <w:rPr>
                <w:rFonts w:ascii="標楷體" w:hint="eastAsia"/>
                <w:b/>
                <w:kern w:val="2"/>
                <w:sz w:val="28"/>
                <w:szCs w:val="28"/>
              </w:rPr>
              <w:t>國立高雄餐旅大學</w:t>
            </w:r>
            <w:r w:rsidRPr="00355B21">
              <w:rPr>
                <w:rFonts w:ascii="標楷體"/>
                <w:b/>
                <w:kern w:val="2"/>
                <w:sz w:val="28"/>
                <w:szCs w:val="28"/>
              </w:rPr>
              <w:t>10</w:t>
            </w:r>
            <w:r w:rsidR="006928F9" w:rsidRPr="00355B21">
              <w:rPr>
                <w:rFonts w:ascii="標楷體"/>
                <w:b/>
                <w:kern w:val="2"/>
                <w:sz w:val="28"/>
                <w:szCs w:val="28"/>
              </w:rPr>
              <w:t>9</w:t>
            </w:r>
            <w:r w:rsidRPr="00355B21">
              <w:rPr>
                <w:rFonts w:ascii="標楷體" w:hint="eastAsia"/>
                <w:b/>
                <w:kern w:val="2"/>
                <w:sz w:val="28"/>
                <w:szCs w:val="28"/>
              </w:rPr>
              <w:t>年度各一級單位內部控制作業自行評估表</w:t>
            </w:r>
          </w:p>
          <w:p w:rsidR="00A0176A" w:rsidRPr="00355B21" w:rsidRDefault="00D56630" w:rsidP="00B5791B">
            <w:pPr>
              <w:pStyle w:val="Web"/>
              <w:spacing w:before="0" w:after="0" w:line="400" w:lineRule="exact"/>
              <w:ind w:leftChars="75" w:left="641" w:hangingChars="192" w:hanging="461"/>
              <w:rPr>
                <w:rFonts w:ascii="標楷體"/>
                <w:szCs w:val="24"/>
              </w:rPr>
            </w:pPr>
            <w:r w:rsidRPr="00355B21">
              <w:rPr>
                <w:rFonts w:ascii="標楷體" w:hint="eastAsia"/>
                <w:kern w:val="2"/>
              </w:rPr>
              <w:t>自行評估單位： ___________</w:t>
            </w:r>
            <w:r w:rsidRPr="00355B21">
              <w:rPr>
                <w:rFonts w:ascii="標楷體"/>
                <w:kern w:val="2"/>
              </w:rPr>
              <w:t xml:space="preserve">    評</w:t>
            </w:r>
            <w:r w:rsidRPr="00355B21">
              <w:rPr>
                <w:rFonts w:ascii="標楷體" w:hint="eastAsia"/>
                <w:kern w:val="2"/>
              </w:rPr>
              <w:t>估期間：</w:t>
            </w:r>
            <w:r w:rsidR="00A0176A" w:rsidRPr="00355B21">
              <w:rPr>
                <w:rFonts w:ascii="標楷體"/>
                <w:szCs w:val="24"/>
              </w:rPr>
              <w:t>108年09月01日至109年08月31日</w:t>
            </w:r>
          </w:p>
          <w:bookmarkEnd w:id="0"/>
          <w:p w:rsidR="00D56630" w:rsidRPr="00CF67AB" w:rsidRDefault="00D56630" w:rsidP="00B5791B">
            <w:pPr>
              <w:pStyle w:val="Web"/>
              <w:spacing w:before="0" w:after="0" w:line="400" w:lineRule="exact"/>
              <w:ind w:leftChars="75" w:left="641" w:hangingChars="192" w:hanging="461"/>
              <w:rPr>
                <w:rFonts w:ascii="標楷體"/>
                <w:kern w:val="2"/>
              </w:rPr>
            </w:pPr>
            <w:r w:rsidRPr="00CF67AB">
              <w:rPr>
                <w:rFonts w:ascii="標楷體" w:hint="eastAsia"/>
                <w:kern w:val="2"/>
              </w:rPr>
              <w:t>評估日期：</w:t>
            </w:r>
            <w:r w:rsidRPr="00CF67AB">
              <w:rPr>
                <w:rFonts w:ascii="標楷體" w:hint="eastAsia"/>
                <w:kern w:val="2"/>
                <w:u w:val="single"/>
              </w:rPr>
              <w:t xml:space="preserve">    </w:t>
            </w:r>
            <w:r w:rsidRPr="00CF67AB">
              <w:rPr>
                <w:rFonts w:ascii="標楷體" w:hint="eastAsia"/>
                <w:kern w:val="2"/>
              </w:rPr>
              <w:t>年</w:t>
            </w:r>
            <w:r w:rsidRPr="00CF67AB">
              <w:rPr>
                <w:rFonts w:ascii="標楷體" w:hint="eastAsia"/>
                <w:kern w:val="2"/>
                <w:u w:val="single"/>
              </w:rPr>
              <w:t xml:space="preserve">   </w:t>
            </w:r>
            <w:r w:rsidRPr="00CF67AB">
              <w:rPr>
                <w:rFonts w:ascii="標楷體" w:hint="eastAsia"/>
                <w:kern w:val="2"/>
              </w:rPr>
              <w:t>月</w:t>
            </w:r>
            <w:r w:rsidRPr="00CF67AB">
              <w:rPr>
                <w:rFonts w:ascii="標楷體" w:hint="eastAsia"/>
                <w:kern w:val="2"/>
                <w:u w:val="single"/>
              </w:rPr>
              <w:t xml:space="preserve">   </w:t>
            </w:r>
            <w:r w:rsidRPr="00CF67AB">
              <w:rPr>
                <w:rFonts w:ascii="標楷體" w:hint="eastAsia"/>
                <w:kern w:val="2"/>
              </w:rPr>
              <w:t>日</w:t>
            </w:r>
          </w:p>
        </w:tc>
      </w:tr>
      <w:tr w:rsidR="00CF67AB" w:rsidRPr="00CF67AB" w:rsidTr="00B5791B">
        <w:trPr>
          <w:trHeight w:val="387"/>
        </w:trPr>
        <w:tc>
          <w:tcPr>
            <w:tcW w:w="3539" w:type="dxa"/>
            <w:vMerge w:val="restart"/>
            <w:shd w:val="clear" w:color="auto" w:fill="auto"/>
            <w:vAlign w:val="center"/>
          </w:tcPr>
          <w:p w:rsidR="00D56630" w:rsidRPr="00CF67AB" w:rsidRDefault="00D56630" w:rsidP="00B5791B">
            <w:pPr>
              <w:pStyle w:val="Web"/>
              <w:spacing w:before="0" w:after="0" w:line="440" w:lineRule="exact"/>
              <w:jc w:val="center"/>
              <w:rPr>
                <w:rFonts w:ascii="標楷體"/>
                <w:kern w:val="2"/>
              </w:rPr>
            </w:pPr>
            <w:r w:rsidRPr="00CF67AB">
              <w:rPr>
                <w:rFonts w:ascii="標楷體" w:hint="eastAsia"/>
                <w:kern w:val="2"/>
              </w:rPr>
              <w:t>評估重點</w:t>
            </w:r>
          </w:p>
        </w:tc>
        <w:tc>
          <w:tcPr>
            <w:tcW w:w="3260" w:type="dxa"/>
            <w:gridSpan w:val="5"/>
          </w:tcPr>
          <w:p w:rsidR="00D56630" w:rsidRPr="00CF67AB" w:rsidRDefault="00D56630" w:rsidP="00B5791B">
            <w:pPr>
              <w:pStyle w:val="Web"/>
              <w:spacing w:before="0" w:after="0" w:line="440" w:lineRule="exact"/>
              <w:jc w:val="center"/>
              <w:rPr>
                <w:rFonts w:ascii="標楷體"/>
                <w:kern w:val="2"/>
              </w:rPr>
            </w:pPr>
            <w:r w:rsidRPr="00CF67AB">
              <w:rPr>
                <w:rFonts w:ascii="標楷體" w:hint="eastAsia"/>
                <w:kern w:val="2"/>
              </w:rPr>
              <w:t>自行評估情形</w:t>
            </w:r>
          </w:p>
        </w:tc>
        <w:tc>
          <w:tcPr>
            <w:tcW w:w="1701" w:type="dxa"/>
            <w:vMerge w:val="restart"/>
            <w:shd w:val="clear" w:color="auto" w:fill="auto"/>
            <w:vAlign w:val="center"/>
          </w:tcPr>
          <w:p w:rsidR="00D56630" w:rsidRPr="00CF67AB" w:rsidRDefault="00D56630" w:rsidP="00B5791B">
            <w:pPr>
              <w:pStyle w:val="Web"/>
              <w:spacing w:before="0" w:after="0" w:line="440" w:lineRule="exact"/>
              <w:jc w:val="center"/>
              <w:rPr>
                <w:rFonts w:ascii="標楷體"/>
                <w:kern w:val="2"/>
              </w:rPr>
            </w:pPr>
            <w:r w:rsidRPr="00CF67AB">
              <w:rPr>
                <w:rFonts w:ascii="標楷體" w:hint="eastAsia"/>
                <w:kern w:val="2"/>
              </w:rPr>
              <w:t>評估情形說明</w:t>
            </w:r>
          </w:p>
          <w:p w:rsidR="00D56630" w:rsidRPr="00CF67AB" w:rsidRDefault="00D56630" w:rsidP="00B5791B">
            <w:pPr>
              <w:pStyle w:val="Web"/>
              <w:spacing w:before="0" w:after="0" w:line="440" w:lineRule="exact"/>
              <w:jc w:val="both"/>
              <w:rPr>
                <w:rFonts w:ascii="標楷體"/>
                <w:kern w:val="2"/>
                <w:sz w:val="20"/>
              </w:rPr>
            </w:pPr>
            <w:r w:rsidRPr="00CF67AB">
              <w:rPr>
                <w:rFonts w:ascii="標楷體" w:hint="eastAsia"/>
                <w:kern w:val="2"/>
                <w:sz w:val="20"/>
              </w:rPr>
              <w:t>（</w:t>
            </w:r>
            <w:r w:rsidRPr="00CF67AB">
              <w:rPr>
                <w:rFonts w:ascii="標楷體"/>
                <w:kern w:val="2"/>
                <w:sz w:val="20"/>
              </w:rPr>
              <w:t>即如何評估</w:t>
            </w:r>
            <w:r w:rsidRPr="00CF67AB">
              <w:rPr>
                <w:rFonts w:ascii="標楷體" w:hint="eastAsia"/>
                <w:kern w:val="2"/>
                <w:sz w:val="20"/>
              </w:rPr>
              <w:t>）</w:t>
            </w:r>
          </w:p>
        </w:tc>
        <w:tc>
          <w:tcPr>
            <w:tcW w:w="1701" w:type="dxa"/>
            <w:vMerge w:val="restart"/>
            <w:shd w:val="clear" w:color="auto" w:fill="auto"/>
            <w:vAlign w:val="center"/>
          </w:tcPr>
          <w:p w:rsidR="00D56630" w:rsidRPr="00CF67AB" w:rsidRDefault="00D56630" w:rsidP="00B5791B">
            <w:pPr>
              <w:pStyle w:val="Web"/>
              <w:spacing w:before="0" w:after="0" w:line="440" w:lineRule="exact"/>
              <w:jc w:val="center"/>
              <w:rPr>
                <w:rFonts w:ascii="標楷體"/>
                <w:kern w:val="2"/>
              </w:rPr>
            </w:pPr>
            <w:r w:rsidRPr="00CF67AB">
              <w:rPr>
                <w:rFonts w:ascii="標楷體" w:hint="eastAsia"/>
              </w:rPr>
              <w:t>部分</w:t>
            </w:r>
            <w:r w:rsidRPr="00CF67AB">
              <w:rPr>
                <w:rFonts w:ascii="標楷體" w:hint="eastAsia"/>
                <w:kern w:val="2"/>
              </w:rPr>
              <w:t>落實/</w:t>
            </w:r>
            <w:r w:rsidRPr="00CF67AB">
              <w:rPr>
                <w:rFonts w:ascii="標楷體" w:hint="eastAsia"/>
              </w:rPr>
              <w:t>未</w:t>
            </w:r>
            <w:r w:rsidRPr="00CF67AB">
              <w:rPr>
                <w:rFonts w:ascii="標楷體" w:hint="eastAsia"/>
                <w:kern w:val="2"/>
              </w:rPr>
              <w:t>落實/</w:t>
            </w:r>
            <w:r w:rsidRPr="00CF67AB">
              <w:rPr>
                <w:rFonts w:ascii="標楷體" w:hint="eastAsia"/>
              </w:rPr>
              <w:t>不適用情形說明</w:t>
            </w:r>
          </w:p>
        </w:tc>
      </w:tr>
      <w:tr w:rsidR="00CF67AB" w:rsidRPr="00CF67AB" w:rsidTr="00D56630">
        <w:trPr>
          <w:cantSplit/>
          <w:trHeight w:val="1134"/>
        </w:trPr>
        <w:tc>
          <w:tcPr>
            <w:tcW w:w="3539" w:type="dxa"/>
            <w:vMerge/>
            <w:tcBorders>
              <w:bottom w:val="single" w:sz="4" w:space="0" w:color="auto"/>
            </w:tcBorders>
            <w:shd w:val="clear" w:color="auto" w:fill="auto"/>
          </w:tcPr>
          <w:p w:rsidR="00D56630" w:rsidRPr="00CF67AB" w:rsidRDefault="00D56630" w:rsidP="00B5791B">
            <w:pPr>
              <w:pStyle w:val="Web"/>
              <w:spacing w:before="0" w:after="0" w:line="440" w:lineRule="exact"/>
              <w:rPr>
                <w:rFonts w:ascii="標楷體"/>
                <w:kern w:val="2"/>
              </w:rPr>
            </w:pPr>
          </w:p>
        </w:tc>
        <w:tc>
          <w:tcPr>
            <w:tcW w:w="425" w:type="dxa"/>
            <w:shd w:val="clear" w:color="auto" w:fill="auto"/>
            <w:vAlign w:val="center"/>
          </w:tcPr>
          <w:p w:rsidR="00D56630" w:rsidRPr="00CF67AB" w:rsidRDefault="00D56630" w:rsidP="00B5791B">
            <w:pPr>
              <w:pStyle w:val="Web"/>
              <w:snapToGrid/>
              <w:spacing w:before="0" w:after="0" w:line="360" w:lineRule="exact"/>
              <w:jc w:val="center"/>
              <w:rPr>
                <w:rFonts w:ascii="標楷體"/>
                <w:kern w:val="2"/>
              </w:rPr>
            </w:pPr>
            <w:r w:rsidRPr="00CF67AB">
              <w:rPr>
                <w:rFonts w:ascii="標楷體" w:hint="eastAsia"/>
                <w:kern w:val="2"/>
              </w:rPr>
              <w:t>落實</w:t>
            </w:r>
          </w:p>
        </w:tc>
        <w:tc>
          <w:tcPr>
            <w:tcW w:w="709" w:type="dxa"/>
            <w:vAlign w:val="center"/>
          </w:tcPr>
          <w:p w:rsidR="00D56630" w:rsidRPr="00CF67AB" w:rsidRDefault="00D56630" w:rsidP="00B5791B">
            <w:pPr>
              <w:pStyle w:val="Web"/>
              <w:snapToGrid/>
              <w:spacing w:before="0" w:after="0" w:line="360" w:lineRule="exact"/>
              <w:jc w:val="center"/>
              <w:rPr>
                <w:rFonts w:ascii="標楷體"/>
                <w:kern w:val="2"/>
              </w:rPr>
            </w:pPr>
            <w:r w:rsidRPr="00CF67AB">
              <w:rPr>
                <w:rFonts w:ascii="標楷體" w:hint="eastAsia"/>
                <w:kern w:val="2"/>
              </w:rPr>
              <w:t>部分落實</w:t>
            </w:r>
          </w:p>
        </w:tc>
        <w:tc>
          <w:tcPr>
            <w:tcW w:w="709" w:type="dxa"/>
            <w:textDirection w:val="tbRlV"/>
            <w:vAlign w:val="center"/>
          </w:tcPr>
          <w:p w:rsidR="00D56630" w:rsidRPr="00CF67AB" w:rsidRDefault="00D56630" w:rsidP="00B5791B">
            <w:pPr>
              <w:pStyle w:val="Web"/>
              <w:snapToGrid/>
              <w:spacing w:before="0" w:after="0" w:line="360" w:lineRule="exact"/>
              <w:ind w:left="113" w:right="113"/>
              <w:jc w:val="center"/>
              <w:rPr>
                <w:rFonts w:ascii="標楷體"/>
                <w:spacing w:val="-20"/>
                <w:kern w:val="2"/>
                <w:szCs w:val="24"/>
              </w:rPr>
            </w:pPr>
            <w:r w:rsidRPr="00CF67AB">
              <w:rPr>
                <w:rFonts w:ascii="標楷體" w:hint="eastAsia"/>
                <w:spacing w:val="-20"/>
                <w:kern w:val="2"/>
                <w:szCs w:val="24"/>
              </w:rPr>
              <w:t>未落實</w:t>
            </w:r>
          </w:p>
        </w:tc>
        <w:tc>
          <w:tcPr>
            <w:tcW w:w="709" w:type="dxa"/>
            <w:tcBorders>
              <w:bottom w:val="single" w:sz="4" w:space="0" w:color="auto"/>
            </w:tcBorders>
            <w:shd w:val="clear" w:color="auto" w:fill="auto"/>
            <w:textDirection w:val="tbRlV"/>
            <w:vAlign w:val="center"/>
          </w:tcPr>
          <w:p w:rsidR="00D56630" w:rsidRPr="00CF67AB" w:rsidRDefault="00D56630" w:rsidP="00B5791B">
            <w:pPr>
              <w:pStyle w:val="Web"/>
              <w:snapToGrid/>
              <w:spacing w:before="0" w:after="0" w:line="360" w:lineRule="exact"/>
              <w:ind w:left="113" w:right="113"/>
              <w:jc w:val="center"/>
              <w:rPr>
                <w:rFonts w:ascii="標楷體"/>
                <w:spacing w:val="-20"/>
                <w:kern w:val="2"/>
                <w:szCs w:val="24"/>
              </w:rPr>
            </w:pPr>
            <w:r w:rsidRPr="00CF67AB">
              <w:rPr>
                <w:rFonts w:ascii="標楷體"/>
                <w:spacing w:val="-20"/>
                <w:kern w:val="2"/>
                <w:szCs w:val="24"/>
              </w:rPr>
              <w:t>未發生</w:t>
            </w:r>
          </w:p>
        </w:tc>
        <w:tc>
          <w:tcPr>
            <w:tcW w:w="708" w:type="dxa"/>
            <w:shd w:val="clear" w:color="auto" w:fill="auto"/>
            <w:textDirection w:val="tbRlV"/>
            <w:vAlign w:val="center"/>
          </w:tcPr>
          <w:p w:rsidR="00D56630" w:rsidRPr="00CF67AB" w:rsidRDefault="00D56630" w:rsidP="00B5791B">
            <w:pPr>
              <w:pStyle w:val="Web"/>
              <w:snapToGrid/>
              <w:spacing w:before="0" w:after="0" w:line="360" w:lineRule="exact"/>
              <w:ind w:left="113" w:right="113"/>
              <w:jc w:val="center"/>
              <w:rPr>
                <w:rFonts w:ascii="標楷體"/>
                <w:spacing w:val="-20"/>
                <w:kern w:val="2"/>
                <w:szCs w:val="24"/>
              </w:rPr>
            </w:pPr>
            <w:r w:rsidRPr="00CF67AB">
              <w:rPr>
                <w:rFonts w:ascii="標楷體" w:hint="eastAsia"/>
                <w:spacing w:val="-20"/>
                <w:kern w:val="2"/>
                <w:szCs w:val="24"/>
              </w:rPr>
              <w:t>不適用</w:t>
            </w:r>
          </w:p>
        </w:tc>
        <w:tc>
          <w:tcPr>
            <w:tcW w:w="1701" w:type="dxa"/>
            <w:vMerge/>
            <w:shd w:val="clear" w:color="auto" w:fill="auto"/>
          </w:tcPr>
          <w:p w:rsidR="00D56630" w:rsidRPr="00CF67AB" w:rsidRDefault="00D56630" w:rsidP="00B5791B">
            <w:pPr>
              <w:pStyle w:val="Web"/>
              <w:spacing w:before="0" w:after="0" w:line="440" w:lineRule="exact"/>
              <w:rPr>
                <w:rFonts w:ascii="標楷體"/>
                <w:kern w:val="2"/>
              </w:rPr>
            </w:pPr>
          </w:p>
        </w:tc>
        <w:tc>
          <w:tcPr>
            <w:tcW w:w="1701" w:type="dxa"/>
            <w:vMerge/>
            <w:shd w:val="clear" w:color="auto" w:fill="auto"/>
          </w:tcPr>
          <w:p w:rsidR="00D56630" w:rsidRPr="00CF67AB" w:rsidRDefault="00D56630" w:rsidP="00B5791B">
            <w:pPr>
              <w:pStyle w:val="Web"/>
              <w:spacing w:before="0" w:after="0" w:line="440" w:lineRule="exact"/>
              <w:rPr>
                <w:rFonts w:ascii="標楷體"/>
                <w:kern w:val="2"/>
              </w:rPr>
            </w:pPr>
          </w:p>
        </w:tc>
      </w:tr>
      <w:tr w:rsidR="00CF67AB" w:rsidRPr="00CF67AB" w:rsidTr="00B5791B">
        <w:trPr>
          <w:trHeight w:val="239"/>
        </w:trPr>
        <w:tc>
          <w:tcPr>
            <w:tcW w:w="3539" w:type="dxa"/>
            <w:tcBorders>
              <w:bottom w:val="single" w:sz="4" w:space="0" w:color="auto"/>
            </w:tcBorders>
            <w:shd w:val="clear" w:color="auto" w:fill="auto"/>
          </w:tcPr>
          <w:p w:rsidR="00D56630" w:rsidRPr="00CF67AB" w:rsidRDefault="00D56630" w:rsidP="00B5791B">
            <w:pPr>
              <w:spacing w:line="360" w:lineRule="exact"/>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left="480" w:rightChars="-45" w:right="-108" w:hangingChars="200" w:hanging="480"/>
              <w:contextualSpacing/>
              <w:rPr>
                <w:rFonts w:ascii="標楷體" w:eastAsia="標楷體" w:hAnsi="標楷體"/>
              </w:rPr>
            </w:pPr>
            <w:r w:rsidRPr="00CF67AB">
              <w:rPr>
                <w:rFonts w:ascii="標楷體" w:eastAsia="標楷體" w:hAnsi="標楷體"/>
                <w:szCs w:val="24"/>
              </w:rPr>
              <w:t>一、評估單位目標無法達成之風險，並決定需優先處理之風險項目，以及定期滾動檢討風險評估，以因應內部及外部環境之改變。</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sz w:val="28"/>
                <w:szCs w:val="28"/>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sz w:val="28"/>
                <w:szCs w:val="28"/>
              </w:rPr>
            </w:pPr>
          </w:p>
        </w:tc>
        <w:tc>
          <w:tcPr>
            <w:tcW w:w="709" w:type="dxa"/>
          </w:tcPr>
          <w:p w:rsidR="00D56630" w:rsidRPr="00CF67AB" w:rsidRDefault="00D56630" w:rsidP="00B5791B">
            <w:pPr>
              <w:pStyle w:val="Web"/>
              <w:snapToGrid/>
              <w:spacing w:before="0" w:after="0" w:line="320" w:lineRule="exact"/>
              <w:contextualSpacing/>
              <w:jc w:val="center"/>
              <w:rPr>
                <w:rFonts w:ascii="標楷體"/>
                <w:kern w:val="2"/>
                <w:sz w:val="28"/>
                <w:szCs w:val="28"/>
              </w:rPr>
            </w:pPr>
          </w:p>
        </w:tc>
        <w:tc>
          <w:tcPr>
            <w:tcW w:w="709" w:type="dxa"/>
            <w:tcBorders>
              <w:bottom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sz w:val="28"/>
                <w:szCs w:val="28"/>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sz w:val="28"/>
                <w:szCs w:val="28"/>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日召開9月份室務會議（或內部討論，會議紀錄詳附件）討論現行目標並無無法控管之風險，並因應內、外部環境變化作定期滾動檢討風險評估。</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360" w:lineRule="exact"/>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left="480" w:rightChars="-45" w:right="-108" w:hangingChars="200" w:hanging="480"/>
              <w:contextualSpacing/>
              <w:rPr>
                <w:rFonts w:ascii="標楷體" w:eastAsia="標楷體" w:hAnsi="標楷體"/>
              </w:rPr>
            </w:pPr>
            <w:r w:rsidRPr="00CF67AB">
              <w:rPr>
                <w:rFonts w:ascii="標楷體" w:eastAsia="標楷體" w:hAnsi="標楷體"/>
                <w:szCs w:val="24"/>
              </w:rPr>
              <w:t>二、依據各項業務性質與時俱進檢討不合時宜之控制作業及作業流程，並落實執行各項控制作業。</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日召開9月份室務會議（或內部討論，會議紀錄詳附件）討論</w:t>
            </w:r>
            <w:r w:rsidRPr="00CF67AB">
              <w:rPr>
                <w:rFonts w:ascii="標楷體"/>
                <w:szCs w:val="24"/>
              </w:rPr>
              <w:t>與時俱進檢討不合時宜之控制作業及作業流程，並落實執行各項控制作業。</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360" w:lineRule="exact"/>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left="360" w:rightChars="-45" w:right="-108" w:hangingChars="150" w:hanging="360"/>
              <w:contextualSpacing/>
              <w:jc w:val="both"/>
              <w:rPr>
                <w:rFonts w:ascii="標楷體" w:eastAsia="標楷體" w:hAnsi="標楷體"/>
                <w:w w:val="98"/>
                <w:szCs w:val="24"/>
                <w:highlight w:val="yellow"/>
              </w:rPr>
            </w:pPr>
            <w:r w:rsidRPr="00CF67AB">
              <w:rPr>
                <w:rFonts w:ascii="標楷體" w:eastAsia="標楷體" w:hAnsi="標楷體"/>
                <w:szCs w:val="24"/>
              </w:rPr>
              <w:t>三、建立檢討主管法令規定機制，並針對外界意見或執行缺失部分即時檢討相關法令規定。</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w:t>
            </w:r>
            <w:r w:rsidRPr="00CF67AB">
              <w:rPr>
                <w:rFonts w:ascii="標楷體" w:hint="eastAsia"/>
                <w:kern w:val="2"/>
              </w:rPr>
              <w:lastRenderedPageBreak/>
              <w:t>錄詳附件）適時檢討所負責</w:t>
            </w:r>
            <w:r w:rsidRPr="00CF67AB">
              <w:rPr>
                <w:rFonts w:ascii="標楷體"/>
                <w:szCs w:val="24"/>
              </w:rPr>
              <w:t>主管法令規定機制，並針對外界意見或執行缺失部分即時檢討相關法令規定</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r>
      <w:tr w:rsidR="00CF67AB" w:rsidRPr="00CF67AB" w:rsidTr="00B5791B">
        <w:trPr>
          <w:trHeight w:val="526"/>
        </w:trPr>
        <w:tc>
          <w:tcPr>
            <w:tcW w:w="3539" w:type="dxa"/>
            <w:tcBorders>
              <w:top w:val="single" w:sz="4" w:space="0" w:color="auto"/>
            </w:tcBorders>
            <w:shd w:val="clear" w:color="auto" w:fill="auto"/>
          </w:tcPr>
          <w:p w:rsidR="00D56630" w:rsidRPr="00CF67AB" w:rsidRDefault="00D56630" w:rsidP="00B5791B">
            <w:pPr>
              <w:spacing w:line="360" w:lineRule="exact"/>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jc w:val="both"/>
              <w:rPr>
                <w:rFonts w:ascii="標楷體" w:eastAsia="標楷體" w:hAnsi="標楷體"/>
              </w:rPr>
            </w:pPr>
            <w:r w:rsidRPr="00CF67AB">
              <w:rPr>
                <w:rFonts w:ascii="標楷體" w:eastAsia="標楷體" w:hAnsi="標楷體"/>
                <w:szCs w:val="24"/>
              </w:rPr>
              <w:t>四、遵循相關法令規定或契約。</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日召開9月份室務會議（或內部討論，會議紀錄詳附件）檢視均</w:t>
            </w:r>
            <w:r w:rsidRPr="00CF67AB">
              <w:rPr>
                <w:rFonts w:ascii="標楷體"/>
                <w:szCs w:val="24"/>
              </w:rPr>
              <w:t>遵循相關法令規定或契約</w:t>
            </w:r>
            <w:r w:rsidRPr="00CF67AB">
              <w:rPr>
                <w:rFonts w:ascii="標楷體" w:hint="eastAsia"/>
                <w:szCs w:val="24"/>
              </w:rPr>
              <w:t>，</w:t>
            </w:r>
            <w:r w:rsidRPr="00CF67AB">
              <w:rPr>
                <w:rFonts w:ascii="標楷體"/>
                <w:szCs w:val="24"/>
              </w:rPr>
              <w:t>依法行政暨嚴守誠實信用原則。</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r>
      <w:tr w:rsidR="00CF67AB" w:rsidRPr="00CF67AB" w:rsidTr="00B5791B">
        <w:trPr>
          <w:trHeight w:val="705"/>
        </w:trPr>
        <w:tc>
          <w:tcPr>
            <w:tcW w:w="3539" w:type="dxa"/>
            <w:tcBorders>
              <w:top w:val="single" w:sz="4" w:space="0" w:color="auto"/>
            </w:tcBorders>
            <w:shd w:val="clear" w:color="auto" w:fill="auto"/>
          </w:tcPr>
          <w:p w:rsidR="00D56630" w:rsidRPr="00CF67AB" w:rsidRDefault="00D56630" w:rsidP="00B5791B">
            <w:pPr>
              <w:spacing w:line="360" w:lineRule="exact"/>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left="480" w:rightChars="-45" w:right="-108" w:hangingChars="200" w:hanging="480"/>
              <w:contextualSpacing/>
              <w:jc w:val="both"/>
              <w:rPr>
                <w:rFonts w:ascii="標楷體" w:eastAsia="標楷體" w:hAnsi="標楷體"/>
                <w:szCs w:val="24"/>
              </w:rPr>
            </w:pPr>
            <w:r w:rsidRPr="00CF67AB">
              <w:rPr>
                <w:rFonts w:ascii="標楷體" w:eastAsia="標楷體" w:hAnsi="標楷體"/>
                <w:szCs w:val="24"/>
              </w:rPr>
              <w:t>五、就涉及人民權利或義務之主管業務建立適當之檢核、審查、追蹤、管制或考核等管理機制，並除依法公開外，另依風險評估結果，推動其行政作業流程透明措施，以利外部監督及型塑廉能政府。</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rPr>
            </w:pPr>
            <w:r w:rsidRPr="00CF67AB">
              <w:rPr>
                <w:rFonts w:ascii="標楷體" w:hint="eastAsia"/>
                <w:kern w:val="2"/>
                <w:sz w:val="28"/>
                <w:szCs w:val="28"/>
              </w:rPr>
              <w:t>Ｖ</w:t>
            </w:r>
          </w:p>
        </w:tc>
        <w:tc>
          <w:tcPr>
            <w:tcW w:w="709" w:type="dxa"/>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8</w:t>
            </w:r>
            <w:r w:rsidRPr="00CF67AB">
              <w:rPr>
                <w:rFonts w:ascii="標楷體" w:hint="eastAsia"/>
                <w:kern w:val="2"/>
              </w:rPr>
              <w:t>日召開9月份室務會議（或內部討論，會議紀錄詳附件）檢視針對</w:t>
            </w:r>
            <w:r w:rsidRPr="00CF67AB">
              <w:rPr>
                <w:rFonts w:ascii="標楷體"/>
                <w:szCs w:val="24"/>
              </w:rPr>
              <w:t>涉及人民權利或義務之業務尚逐歩建立適當之檢核、審查、追蹤、管制或考核等管理機制，刻正自我檢視依政府資訊公開法之事項予以公開外，餘另依風險評估結果，推動其行政作業流程透明措施，以利外部監督及型塑廉</w:t>
            </w:r>
            <w:r w:rsidRPr="00CF67AB">
              <w:rPr>
                <w:rFonts w:ascii="標楷體"/>
                <w:szCs w:val="24"/>
              </w:rPr>
              <w:lastRenderedPageBreak/>
              <w:t>能學校及單位。</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lastRenderedPageBreak/>
              <w:t>本室（處或學院）</w:t>
            </w:r>
            <w:r w:rsidRPr="00CF67AB">
              <w:rPr>
                <w:rFonts w:ascii="標楷體" w:hint="eastAsia"/>
                <w:kern w:val="2"/>
              </w:rPr>
              <w:t>業務繁重，未能就各業務承辦人建立</w:t>
            </w:r>
            <w:r w:rsidRPr="00CF67AB">
              <w:rPr>
                <w:rFonts w:ascii="標楷體"/>
                <w:szCs w:val="24"/>
              </w:rPr>
              <w:t>適當之檢核、審查、追蹤、管制或考核等管理機制，配合本次學校</w:t>
            </w:r>
            <w:r w:rsidRPr="00CF67AB">
              <w:rPr>
                <w:rFonts w:ascii="標楷體" w:hint="eastAsia"/>
                <w:szCs w:val="24"/>
              </w:rPr>
              <w:t>SOP要求及</w:t>
            </w:r>
            <w:r w:rsidRPr="00CF67AB">
              <w:rPr>
                <w:rFonts w:ascii="標楷體"/>
                <w:szCs w:val="24"/>
              </w:rPr>
              <w:t>內部控制作業事項</w:t>
            </w:r>
            <w:r w:rsidRPr="00CF67AB">
              <w:rPr>
                <w:rFonts w:ascii="標楷體" w:hint="eastAsia"/>
                <w:szCs w:val="24"/>
              </w:rPr>
              <w:t>，</w:t>
            </w:r>
            <w:r w:rsidRPr="00CF67AB">
              <w:rPr>
                <w:rFonts w:ascii="標楷體"/>
                <w:szCs w:val="24"/>
              </w:rPr>
              <w:t>以圖建構完善管控制度</w:t>
            </w:r>
            <w:r w:rsidRPr="00CF67AB">
              <w:rPr>
                <w:rFonts w:ascii="標楷體" w:hint="eastAsia"/>
                <w:szCs w:val="24"/>
              </w:rPr>
              <w:t>，</w:t>
            </w:r>
            <w:r w:rsidRPr="00CF67AB">
              <w:rPr>
                <w:rFonts w:ascii="標楷體"/>
                <w:szCs w:val="24"/>
              </w:rPr>
              <w:t>以型塑廉能學校及單位。</w:t>
            </w: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360" w:lineRule="exact"/>
              <w:ind w:rightChars="-45" w:right="-108"/>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rightChars="-45" w:right="-108"/>
              <w:contextualSpacing/>
              <w:rPr>
                <w:rFonts w:ascii="標楷體" w:eastAsia="標楷體" w:hAnsi="標楷體"/>
                <w:szCs w:val="24"/>
              </w:rPr>
            </w:pPr>
            <w:r w:rsidRPr="00CF67AB">
              <w:rPr>
                <w:rFonts w:ascii="標楷體" w:eastAsia="標楷體" w:hAnsi="標楷體"/>
                <w:szCs w:val="24"/>
              </w:rPr>
              <w:t>六、就主管業務對相關機關或單</w:t>
            </w:r>
          </w:p>
          <w:p w:rsidR="00D56630" w:rsidRPr="00CF67AB" w:rsidRDefault="00D56630" w:rsidP="00B5791B">
            <w:pPr>
              <w:spacing w:line="360" w:lineRule="exact"/>
              <w:ind w:left="520" w:rightChars="-45" w:right="-108"/>
              <w:contextualSpacing/>
              <w:rPr>
                <w:rFonts w:ascii="標楷體" w:eastAsia="標楷體" w:hAnsi="標楷體"/>
                <w:szCs w:val="24"/>
              </w:rPr>
            </w:pPr>
            <w:r w:rsidRPr="00CF67AB">
              <w:rPr>
                <w:rFonts w:ascii="標楷體" w:eastAsia="標楷體" w:hAnsi="標楷體"/>
                <w:szCs w:val="24"/>
              </w:rPr>
              <w:t>位善盡監理、督導或輔導等</w:t>
            </w:r>
          </w:p>
          <w:p w:rsidR="00D56630" w:rsidRPr="00CF67AB" w:rsidRDefault="00D56630" w:rsidP="00B5791B">
            <w:pPr>
              <w:spacing w:line="360" w:lineRule="exact"/>
              <w:ind w:left="520" w:rightChars="-45" w:right="-108"/>
              <w:contextualSpacing/>
              <w:rPr>
                <w:rFonts w:ascii="標楷體" w:eastAsia="標楷體" w:hAnsi="標楷體"/>
                <w:szCs w:val="24"/>
              </w:rPr>
            </w:pPr>
            <w:r w:rsidRPr="00CF67AB">
              <w:rPr>
                <w:rFonts w:ascii="標楷體" w:eastAsia="標楷體" w:hAnsi="標楷體"/>
                <w:szCs w:val="24"/>
              </w:rPr>
              <w:t>責任。</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spacing w:line="360" w:lineRule="exact"/>
              <w:ind w:rightChars="-45" w:right="-108"/>
              <w:contextualSpacing/>
              <w:jc w:val="both"/>
              <w:rPr>
                <w:rFonts w:ascii="標楷體" w:eastAsia="標楷體" w:hAnsi="標楷體"/>
                <w:szCs w:val="24"/>
              </w:rPr>
            </w:pPr>
            <w:r w:rsidRPr="00CF67AB">
              <w:rPr>
                <w:rFonts w:ascii="標楷體" w:eastAsia="標楷體" w:hAnsi="標楷體"/>
              </w:rPr>
              <w:t>本室（處或學院）業經</w:t>
            </w:r>
            <w:r w:rsidRPr="00CF67AB">
              <w:rPr>
                <w:rFonts w:ascii="標楷體" w:eastAsia="標楷體" w:hAnsi="標楷體" w:hint="eastAsia"/>
              </w:rPr>
              <w:t>10</w:t>
            </w:r>
            <w:r w:rsidRPr="00CF67AB">
              <w:rPr>
                <w:rFonts w:ascii="標楷體" w:eastAsia="標楷體" w:hAnsi="標楷體"/>
              </w:rPr>
              <w:t>8</w:t>
            </w:r>
            <w:r w:rsidRPr="00CF67AB">
              <w:rPr>
                <w:rFonts w:ascii="標楷體" w:eastAsia="標楷體" w:hAnsi="標楷體" w:hint="eastAsia"/>
              </w:rPr>
              <w:t>年9月2</w:t>
            </w:r>
            <w:r w:rsidRPr="00CF67AB">
              <w:rPr>
                <w:rFonts w:ascii="標楷體" w:eastAsia="標楷體" w:hAnsi="標楷體"/>
              </w:rPr>
              <w:t>0</w:t>
            </w:r>
            <w:r w:rsidRPr="00CF67AB">
              <w:rPr>
                <w:rFonts w:ascii="標楷體" w:eastAsia="標楷體" w:hAnsi="標楷體" w:hint="eastAsia"/>
              </w:rPr>
              <w:t>日召開9月份室務會議（或內部討論，會議紀錄詳附件）檢視針對</w:t>
            </w:r>
            <w:r w:rsidRPr="00CF67AB">
              <w:rPr>
                <w:rFonts w:ascii="標楷體" w:eastAsia="標楷體" w:hAnsi="標楷體"/>
                <w:szCs w:val="24"/>
              </w:rPr>
              <w:t>主管業務對相關單位未能善盡督導或輔導等責任</w:t>
            </w:r>
            <w:r w:rsidRPr="00CF67AB">
              <w:rPr>
                <w:rFonts w:ascii="標楷體" w:eastAsia="標楷體" w:hAnsi="標楷體" w:hint="eastAsia"/>
                <w:szCs w:val="24"/>
              </w:rPr>
              <w:t>，</w:t>
            </w:r>
            <w:r w:rsidRPr="00CF67AB">
              <w:rPr>
                <w:rFonts w:ascii="標楷體" w:eastAsia="標楷體" w:hAnsi="標楷體"/>
                <w:szCs w:val="24"/>
              </w:rPr>
              <w:t>未來將進一歩加強督導或輔導機制。</w:t>
            </w:r>
          </w:p>
        </w:tc>
        <w:tc>
          <w:tcPr>
            <w:tcW w:w="1701" w:type="dxa"/>
            <w:shd w:val="clear" w:color="auto" w:fill="auto"/>
            <w:vAlign w:val="center"/>
          </w:tcPr>
          <w:p w:rsidR="00D56630" w:rsidRPr="00CF67AB" w:rsidRDefault="00D56630" w:rsidP="00B5791B">
            <w:pPr>
              <w:spacing w:line="360" w:lineRule="exact"/>
              <w:ind w:rightChars="-45" w:right="-108"/>
              <w:contextualSpacing/>
              <w:jc w:val="both"/>
              <w:rPr>
                <w:rFonts w:ascii="標楷體" w:eastAsia="標楷體" w:hAnsi="標楷體"/>
                <w:szCs w:val="24"/>
              </w:rPr>
            </w:pPr>
            <w:r w:rsidRPr="00CF67AB">
              <w:rPr>
                <w:rFonts w:ascii="標楷體" w:eastAsia="標楷體" w:hAnsi="標楷體"/>
                <w:szCs w:val="24"/>
              </w:rPr>
              <w:t>查有部分校外重大競賽佳績，因相關單位延</w:t>
            </w:r>
            <w:r w:rsidRPr="00CF67AB">
              <w:rPr>
                <w:rFonts w:ascii="標楷體" w:eastAsia="標楷體" w:hAnsi="標楷體" w:hint="eastAsia"/>
                <w:szCs w:val="24"/>
              </w:rPr>
              <w:t>遲</w:t>
            </w:r>
            <w:r w:rsidRPr="00CF67AB">
              <w:rPr>
                <w:rFonts w:ascii="標楷體" w:eastAsia="標楷體" w:hAnsi="標楷體"/>
                <w:szCs w:val="24"/>
              </w:rPr>
              <w:t>通報</w:t>
            </w:r>
            <w:r w:rsidRPr="00CF67AB">
              <w:rPr>
                <w:rFonts w:ascii="標楷體" w:eastAsia="標楷體" w:hAnsi="標楷體" w:hint="eastAsia"/>
                <w:szCs w:val="24"/>
              </w:rPr>
              <w:t>，</w:t>
            </w:r>
            <w:r w:rsidRPr="00CF67AB">
              <w:rPr>
                <w:rFonts w:ascii="標楷體" w:eastAsia="標楷體" w:hAnsi="標楷體"/>
                <w:szCs w:val="24"/>
              </w:rPr>
              <w:t>未得及時公開表揚</w:t>
            </w:r>
            <w:r w:rsidRPr="00CF67AB">
              <w:rPr>
                <w:rFonts w:ascii="標楷體" w:eastAsia="標楷體" w:hAnsi="標楷體" w:hint="eastAsia"/>
                <w:szCs w:val="24"/>
              </w:rPr>
              <w:t>。</w:t>
            </w:r>
            <w:r w:rsidRPr="00CF67AB">
              <w:rPr>
                <w:rFonts w:ascii="標楷體" w:eastAsia="標楷體" w:hAnsi="標楷體"/>
                <w:szCs w:val="24"/>
              </w:rPr>
              <w:t xml:space="preserve"> </w:t>
            </w: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360" w:lineRule="exact"/>
              <w:ind w:rightChars="-45" w:right="-108"/>
              <w:contextualSpacing/>
              <w:rPr>
                <w:rFonts w:ascii="標楷體" w:eastAsia="標楷體" w:hAnsi="標楷體"/>
                <w:szCs w:val="24"/>
                <w:highlight w:val="yellow"/>
              </w:rPr>
            </w:pPr>
            <w:r w:rsidRPr="00CF67AB">
              <w:rPr>
                <w:rFonts w:ascii="標楷體" w:eastAsia="標楷體" w:hAnsi="標楷體"/>
                <w:szCs w:val="24"/>
                <w:highlight w:val="yellow"/>
              </w:rPr>
              <w:t>各一級單位</w:t>
            </w:r>
          </w:p>
          <w:p w:rsidR="00D56630" w:rsidRPr="00CF67AB" w:rsidRDefault="00D56630" w:rsidP="00B5791B">
            <w:pPr>
              <w:spacing w:line="360" w:lineRule="exact"/>
              <w:ind w:left="480" w:rightChars="-45" w:right="-108" w:hangingChars="200" w:hanging="480"/>
              <w:contextualSpacing/>
              <w:jc w:val="both"/>
              <w:rPr>
                <w:rFonts w:ascii="標楷體" w:eastAsia="標楷體" w:hAnsi="標楷體"/>
                <w:w w:val="98"/>
                <w:szCs w:val="24"/>
                <w:highlight w:val="yellow"/>
              </w:rPr>
            </w:pPr>
            <w:r w:rsidRPr="00CF67AB">
              <w:rPr>
                <w:rFonts w:ascii="標楷體" w:eastAsia="標楷體" w:hAnsi="標楷體"/>
                <w:szCs w:val="24"/>
              </w:rPr>
              <w:t>七、針對內部高風險業務設有明確職能分工及職務輪調等機制。(由具高風險業務單位負責評估，其餘單位免列示本項)</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日召開9月份室務會議（或內部討論，會議紀錄詳附件）討論評估</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hint="eastAsia"/>
                <w:kern w:val="2"/>
              </w:rPr>
              <w:t>檢視針對高風險業務均設有</w:t>
            </w:r>
            <w:r w:rsidRPr="00CF67AB">
              <w:rPr>
                <w:rFonts w:ascii="標楷體"/>
                <w:szCs w:val="24"/>
              </w:rPr>
              <w:t>明確職能分工及職務輪調等機制</w:t>
            </w:r>
            <w:r w:rsidRPr="00CF67AB">
              <w:rPr>
                <w:rFonts w:ascii="標楷體" w:hint="eastAsia"/>
                <w:szCs w:val="24"/>
              </w:rPr>
              <w:t>，</w:t>
            </w:r>
            <w:r w:rsidRPr="00CF67AB">
              <w:rPr>
                <w:rFonts w:ascii="標楷體"/>
                <w:szCs w:val="24"/>
              </w:rPr>
              <w:t>惟僅</w:t>
            </w:r>
            <w:r w:rsidRPr="00CF67AB">
              <w:rPr>
                <w:rFonts w:ascii="標楷體" w:hint="eastAsia"/>
                <w:kern w:val="2"/>
              </w:rPr>
              <w:t>性別平等教育</w:t>
            </w:r>
            <w:r w:rsidRPr="00CF67AB">
              <w:rPr>
                <w:rFonts w:ascii="標楷體"/>
                <w:szCs w:val="24"/>
              </w:rPr>
              <w:t>業務</w:t>
            </w:r>
            <w:r w:rsidRPr="00CF67AB">
              <w:rPr>
                <w:rFonts w:ascii="標楷體" w:hint="eastAsia"/>
                <w:szCs w:val="24"/>
              </w:rPr>
              <w:t>，</w:t>
            </w:r>
            <w:r w:rsidRPr="00CF67AB">
              <w:rPr>
                <w:rFonts w:ascii="標楷體"/>
                <w:kern w:val="2"/>
              </w:rPr>
              <w:t>本室（處或學院）</w:t>
            </w:r>
            <w:r w:rsidRPr="00CF67AB">
              <w:rPr>
                <w:rFonts w:ascii="標楷體" w:hint="eastAsia"/>
                <w:kern w:val="2"/>
              </w:rPr>
              <w:t>針對性別平等教育等高</w:t>
            </w:r>
            <w:r w:rsidRPr="00CF67AB">
              <w:rPr>
                <w:rFonts w:ascii="標楷體"/>
                <w:szCs w:val="24"/>
              </w:rPr>
              <w:t>風險業務</w:t>
            </w:r>
            <w:r w:rsidRPr="00CF67AB">
              <w:rPr>
                <w:rFonts w:ascii="標楷體" w:hint="eastAsia"/>
                <w:szCs w:val="24"/>
              </w:rPr>
              <w:t>，</w:t>
            </w:r>
            <w:r w:rsidRPr="00CF67AB">
              <w:rPr>
                <w:rFonts w:ascii="標楷體"/>
                <w:szCs w:val="24"/>
              </w:rPr>
              <w:t>因教育部要求須具備法律背景素養人員擔任</w:t>
            </w:r>
            <w:r w:rsidRPr="00CF67AB">
              <w:rPr>
                <w:rFonts w:ascii="標楷體" w:hint="eastAsia"/>
                <w:szCs w:val="24"/>
              </w:rPr>
              <w:t>，</w:t>
            </w:r>
            <w:r w:rsidRPr="00CF67AB">
              <w:rPr>
                <w:rFonts w:ascii="標楷體"/>
                <w:szCs w:val="24"/>
              </w:rPr>
              <w:t>故特設秘書室法務行政助理乙職因應</w:t>
            </w:r>
            <w:r w:rsidRPr="00CF67AB">
              <w:rPr>
                <w:rFonts w:ascii="標楷體" w:hint="eastAsia"/>
                <w:szCs w:val="24"/>
              </w:rPr>
              <w:t>，並明確</w:t>
            </w:r>
            <w:r w:rsidRPr="00CF67AB">
              <w:rPr>
                <w:rFonts w:ascii="標楷體"/>
                <w:szCs w:val="24"/>
              </w:rPr>
              <w:t>職能分工</w:t>
            </w:r>
            <w:r w:rsidRPr="00CF67AB">
              <w:rPr>
                <w:rFonts w:ascii="標楷體" w:hint="eastAsia"/>
                <w:szCs w:val="24"/>
              </w:rPr>
              <w:t>，</w:t>
            </w:r>
            <w:r w:rsidRPr="00CF67AB">
              <w:rPr>
                <w:rFonts w:ascii="標楷體"/>
                <w:szCs w:val="24"/>
              </w:rPr>
              <w:t>惟現行僅此一職務適合擔任</w:t>
            </w:r>
            <w:r w:rsidRPr="00CF67AB">
              <w:rPr>
                <w:rFonts w:ascii="標楷體" w:hint="eastAsia"/>
                <w:szCs w:val="24"/>
              </w:rPr>
              <w:t>，且該項業務亦須藉以經驗累積，方能得心應手，</w:t>
            </w:r>
            <w:r w:rsidRPr="00CF67AB">
              <w:rPr>
                <w:rFonts w:ascii="標楷體"/>
                <w:szCs w:val="24"/>
              </w:rPr>
              <w:t>故職務輪調</w:t>
            </w:r>
            <w:r w:rsidRPr="00CF67AB">
              <w:rPr>
                <w:rFonts w:ascii="標楷體" w:hint="eastAsia"/>
                <w:szCs w:val="24"/>
              </w:rPr>
              <w:t>並不適用</w:t>
            </w:r>
            <w:r w:rsidRPr="00CF67AB">
              <w:rPr>
                <w:rFonts w:ascii="標楷體"/>
                <w:szCs w:val="24"/>
              </w:rPr>
              <w:t>。</w:t>
            </w:r>
          </w:p>
        </w:tc>
      </w:tr>
      <w:tr w:rsidR="00CF67AB" w:rsidRPr="00CF67AB" w:rsidTr="00B5791B">
        <w:trPr>
          <w:trHeight w:val="1347"/>
        </w:trPr>
        <w:tc>
          <w:tcPr>
            <w:tcW w:w="3539" w:type="dxa"/>
            <w:tcBorders>
              <w:top w:val="single" w:sz="4" w:space="0" w:color="auto"/>
            </w:tcBorders>
            <w:shd w:val="clear" w:color="auto" w:fill="auto"/>
          </w:tcPr>
          <w:p w:rsidR="00D56630" w:rsidRPr="00CF67AB" w:rsidRDefault="00D56630" w:rsidP="00B5791B">
            <w:pPr>
              <w:spacing w:line="360" w:lineRule="exact"/>
              <w:ind w:rightChars="-45" w:right="-108"/>
              <w:contextualSpacing/>
              <w:rPr>
                <w:rFonts w:ascii="標楷體" w:eastAsia="標楷體" w:hAnsi="標楷體"/>
                <w:szCs w:val="24"/>
                <w:highlight w:val="yellow"/>
              </w:rPr>
            </w:pPr>
            <w:r w:rsidRPr="00CF67AB">
              <w:rPr>
                <w:rFonts w:ascii="標楷體" w:eastAsia="標楷體" w:hAnsi="標楷體"/>
                <w:szCs w:val="24"/>
                <w:highlight w:val="yellow"/>
              </w:rPr>
              <w:lastRenderedPageBreak/>
              <w:t>各一級單位</w:t>
            </w:r>
          </w:p>
          <w:p w:rsidR="00D56630" w:rsidRPr="00CF67AB" w:rsidRDefault="00D56630" w:rsidP="00B5791B">
            <w:pPr>
              <w:spacing w:line="360" w:lineRule="exact"/>
              <w:ind w:left="480" w:rightChars="-45" w:right="-108" w:hangingChars="200" w:hanging="480"/>
              <w:contextualSpacing/>
              <w:rPr>
                <w:rFonts w:ascii="標楷體" w:eastAsia="標楷體" w:hAnsi="標楷體"/>
                <w:szCs w:val="24"/>
                <w:highlight w:val="yellow"/>
              </w:rPr>
            </w:pPr>
            <w:r w:rsidRPr="00CF67AB">
              <w:rPr>
                <w:rFonts w:ascii="標楷體" w:eastAsia="標楷體" w:hAnsi="標楷體"/>
                <w:szCs w:val="24"/>
              </w:rPr>
              <w:t>八、</w:t>
            </w:r>
            <w:r w:rsidRPr="00CF67AB">
              <w:rPr>
                <w:rFonts w:ascii="標楷體" w:eastAsia="標楷體" w:hAnsi="標楷體"/>
                <w:b/>
              </w:rPr>
              <w:t>單位</w:t>
            </w:r>
            <w:r w:rsidRPr="00CF67AB">
              <w:rPr>
                <w:rFonts w:ascii="標楷體" w:eastAsia="標楷體" w:hAnsi="標楷體"/>
              </w:rPr>
              <w:t>執行重要或高風險業務人員是否依內外部規定進行職務輪調?</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kern w:val="2"/>
              </w:rPr>
              <w:t>同上</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kern w:val="2"/>
              </w:rPr>
              <w:t>同上</w:t>
            </w:r>
          </w:p>
        </w:tc>
      </w:tr>
      <w:tr w:rsidR="00CF67AB" w:rsidRPr="00CF67AB" w:rsidTr="00B5791B">
        <w:trPr>
          <w:trHeight w:val="1071"/>
        </w:trPr>
        <w:tc>
          <w:tcPr>
            <w:tcW w:w="3539" w:type="dxa"/>
            <w:tcBorders>
              <w:top w:val="single" w:sz="4" w:space="0" w:color="auto"/>
            </w:tcBorders>
            <w:shd w:val="clear" w:color="auto" w:fill="auto"/>
          </w:tcPr>
          <w:p w:rsidR="00D56630" w:rsidRPr="00CF67AB" w:rsidRDefault="00D56630" w:rsidP="00B5791B">
            <w:pPr>
              <w:spacing w:line="360" w:lineRule="exact"/>
              <w:ind w:rightChars="-45" w:right="-108"/>
              <w:contextualSpacing/>
              <w:rPr>
                <w:rFonts w:ascii="標楷體" w:eastAsia="標楷體" w:hAnsi="標楷體"/>
                <w:szCs w:val="24"/>
                <w:highlight w:val="yellow"/>
              </w:rPr>
            </w:pPr>
            <w:r w:rsidRPr="00CF67AB">
              <w:rPr>
                <w:rFonts w:ascii="標楷體" w:eastAsia="標楷體" w:hAnsi="標楷體"/>
                <w:szCs w:val="24"/>
                <w:highlight w:val="yellow"/>
              </w:rPr>
              <w:t>各一級單位</w:t>
            </w:r>
          </w:p>
          <w:p w:rsidR="00D56630" w:rsidRPr="00CF67AB" w:rsidRDefault="00D56630" w:rsidP="00B5791B">
            <w:pPr>
              <w:spacing w:line="360" w:lineRule="exact"/>
              <w:ind w:left="480" w:rightChars="-45" w:right="-108" w:hangingChars="200" w:hanging="480"/>
              <w:contextualSpacing/>
              <w:rPr>
                <w:rFonts w:ascii="標楷體" w:eastAsia="標楷體" w:hAnsi="標楷體"/>
                <w:szCs w:val="24"/>
                <w:highlight w:val="yellow"/>
              </w:rPr>
            </w:pPr>
            <w:r w:rsidRPr="00CF67AB">
              <w:rPr>
                <w:rFonts w:ascii="標楷體" w:eastAsia="標楷體" w:hAnsi="標楷體"/>
                <w:szCs w:val="24"/>
              </w:rPr>
              <w:t>九、</w:t>
            </w:r>
            <w:r w:rsidRPr="00CF67AB">
              <w:rPr>
                <w:rFonts w:ascii="標楷體" w:eastAsia="標楷體" w:hAnsi="標楷體"/>
                <w:b/>
                <w:szCs w:val="24"/>
              </w:rPr>
              <w:t>單位</w:t>
            </w:r>
            <w:r w:rsidRPr="00CF67AB">
              <w:rPr>
                <w:rFonts w:ascii="標楷體" w:eastAsia="標楷體" w:hAnsi="標楷體"/>
                <w:szCs w:val="24"/>
              </w:rPr>
              <w:t>是否落實考核同仁工作績效，並覈實予以獎懲</w:t>
            </w:r>
            <w:r w:rsidRPr="00CF67AB">
              <w:rPr>
                <w:rFonts w:ascii="標楷體" w:eastAsia="標楷體" w:hAnsi="標楷體" w:hint="eastAsia"/>
                <w:szCs w:val="24"/>
              </w:rPr>
              <w:t>?</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w:t>
            </w:r>
            <w:r w:rsidRPr="00CF67AB">
              <w:rPr>
                <w:rFonts w:ascii="標楷體"/>
                <w:szCs w:val="24"/>
              </w:rPr>
              <w:t>落實考核同仁工作績效，並覈實予以</w:t>
            </w:r>
            <w:r w:rsidRPr="00CF67AB">
              <w:rPr>
                <w:rFonts w:ascii="標楷體" w:hint="eastAsia"/>
                <w:szCs w:val="24"/>
              </w:rPr>
              <w:t>考績及適當之</w:t>
            </w:r>
            <w:r w:rsidRPr="00CF67AB">
              <w:rPr>
                <w:rFonts w:ascii="標楷體"/>
                <w:szCs w:val="24"/>
              </w:rPr>
              <w:t>獎懲</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239" w:lineRule="auto"/>
              <w:ind w:left="20"/>
              <w:rPr>
                <w:rFonts w:ascii="標楷體" w:eastAsia="標楷體" w:hAnsi="標楷體"/>
                <w:szCs w:val="24"/>
                <w:highlight w:val="yellow"/>
              </w:rPr>
            </w:pPr>
            <w:r w:rsidRPr="00CF67AB">
              <w:rPr>
                <w:rFonts w:ascii="標楷體" w:eastAsia="標楷體" w:hAnsi="標楷體"/>
                <w:szCs w:val="24"/>
                <w:highlight w:val="yellow"/>
              </w:rPr>
              <w:t>十、秘書室</w:t>
            </w:r>
          </w:p>
          <w:p w:rsidR="00D56630" w:rsidRPr="00CF67AB" w:rsidRDefault="00D56630" w:rsidP="00B5791B">
            <w:pPr>
              <w:spacing w:line="360" w:lineRule="exact"/>
              <w:ind w:rightChars="-45" w:right="-108"/>
              <w:contextualSpacing/>
              <w:rPr>
                <w:rFonts w:ascii="標楷體" w:eastAsia="標楷體" w:hAnsi="標楷體"/>
              </w:rPr>
            </w:pPr>
            <w:r w:rsidRPr="00CF67AB">
              <w:rPr>
                <w:rFonts w:ascii="標楷體" w:eastAsia="標楷體" w:hAnsi="標楷體"/>
              </w:rPr>
              <w:t>稽核評估職能單位及負責內部控制或內部稽核業務幕僚單位依相關</w:t>
            </w:r>
            <w:r w:rsidRPr="00CF67AB">
              <w:rPr>
                <w:rFonts w:ascii="標楷體" w:eastAsia="標楷體" w:hAnsi="標楷體" w:hint="eastAsia"/>
              </w:rPr>
              <w:t>法</w:t>
            </w:r>
            <w:r w:rsidRPr="00CF67AB">
              <w:rPr>
                <w:rFonts w:ascii="標楷體" w:eastAsia="標楷體" w:hAnsi="標楷體"/>
              </w:rPr>
              <w:t>令規定落實辦理下列工作：</w:t>
            </w:r>
          </w:p>
          <w:p w:rsidR="00D56630" w:rsidRPr="00CF67AB" w:rsidRDefault="00D56630" w:rsidP="00B5791B">
            <w:pPr>
              <w:spacing w:line="360" w:lineRule="exact"/>
              <w:ind w:rightChars="-45" w:right="-108"/>
              <w:contextualSpacing/>
              <w:rPr>
                <w:rFonts w:ascii="標楷體" w:eastAsia="標楷體" w:hAnsi="標楷體"/>
              </w:rPr>
            </w:pPr>
          </w:p>
          <w:p w:rsidR="00D56630" w:rsidRPr="00CF67AB" w:rsidRDefault="00D56630" w:rsidP="00B5791B">
            <w:pPr>
              <w:spacing w:line="360" w:lineRule="exact"/>
              <w:ind w:rightChars="-45" w:right="-108"/>
              <w:contextualSpacing/>
              <w:jc w:val="both"/>
              <w:rPr>
                <w:rFonts w:ascii="標楷體" w:eastAsia="標楷體" w:hAnsi="標楷體"/>
                <w:sz w:val="26"/>
                <w:highlight w:val="yellow"/>
              </w:rPr>
            </w:pPr>
            <w:r w:rsidRPr="00CF67AB">
              <w:rPr>
                <w:rFonts w:ascii="標楷體" w:eastAsia="標楷體" w:hAnsi="標楷體"/>
              </w:rPr>
              <w:t>指標一、</w:t>
            </w:r>
            <w:r w:rsidRPr="00CF67AB">
              <w:rPr>
                <w:rFonts w:ascii="標楷體" w:eastAsia="標楷體" w:hAnsi="標楷體" w:hint="eastAsia"/>
              </w:rPr>
              <w:t>學校是否定期或不           定期召開內部控制小組及內部稽核相關會議，督導內部控制(含內部稽核)辦理情形並落實會議決議？</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w:t>
            </w:r>
            <w:r w:rsidRPr="00CF67AB">
              <w:rPr>
                <w:rFonts w:ascii="標楷體"/>
              </w:rPr>
              <w:t>負責內部控制</w:t>
            </w:r>
            <w:r w:rsidRPr="00CF67AB">
              <w:rPr>
                <w:rFonts w:ascii="標楷體" w:hint="eastAsia"/>
              </w:rPr>
              <w:t>、</w:t>
            </w:r>
            <w:r w:rsidRPr="00CF67AB">
              <w:rPr>
                <w:rFonts w:ascii="標楷體"/>
              </w:rPr>
              <w:t>內部稽核業務</w:t>
            </w:r>
            <w:r w:rsidRPr="00CF67AB">
              <w:rPr>
                <w:rFonts w:ascii="標楷體" w:hint="eastAsia"/>
              </w:rPr>
              <w:t>定期或不定期召開內部控制小組（每年4-5月）及內部稽核相關會議，督導內部控制(含內部稽核)辦理情形，並落實會議決議。</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1266"/>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t>指標二、學校是否辨識政策、業務、法令規定或資訊系統等產生重大改變之風險，並採滾動方式定期辦理風險評估作業與製作相關表件，據以檢討及評量各風險項目，以因應內部及外部環境之改變?</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本室（處或學院）於每年度</w:t>
            </w:r>
            <w:r w:rsidRPr="00CF67AB">
              <w:rPr>
                <w:rFonts w:ascii="標楷體" w:hint="eastAsia"/>
                <w:kern w:val="2"/>
              </w:rPr>
              <w:t>4-5月</w:t>
            </w:r>
            <w:r w:rsidRPr="00CF67AB">
              <w:rPr>
                <w:rFonts w:ascii="標楷體"/>
                <w:kern w:val="2"/>
              </w:rPr>
              <w:t>召開內部控制小組會議</w:t>
            </w:r>
            <w:r w:rsidRPr="00CF67AB">
              <w:rPr>
                <w:rFonts w:ascii="標楷體" w:hint="eastAsia"/>
                <w:kern w:val="2"/>
              </w:rPr>
              <w:t>，</w:t>
            </w:r>
            <w:r w:rsidRPr="00CF67AB">
              <w:rPr>
                <w:rFonts w:ascii="標楷體"/>
                <w:kern w:val="2"/>
              </w:rPr>
              <w:t>並研擬年度內部控制作業</w:t>
            </w:r>
            <w:r w:rsidRPr="00CF67AB">
              <w:rPr>
                <w:rFonts w:ascii="標楷體" w:hint="eastAsia"/>
                <w:kern w:val="2"/>
              </w:rPr>
              <w:t>，</w:t>
            </w:r>
            <w:r w:rsidRPr="00CF67AB">
              <w:rPr>
                <w:rFonts w:ascii="標楷體"/>
                <w:kern w:val="2"/>
              </w:rPr>
              <w:t>以</w:t>
            </w:r>
            <w:r w:rsidRPr="00CF67AB">
              <w:rPr>
                <w:rFonts w:ascii="標楷體"/>
                <w:szCs w:val="24"/>
              </w:rPr>
              <w:t>辨識政策、業務、法令規定或資訊系統等產生重大改變之風險，並採滾動方式定期辦理風險評估作業與製作相關表件，據以檢討及評量各風險項目，以因應內部及外部環境之改變</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lastRenderedPageBreak/>
              <w:t>指標三、學校各單位之自行評估統計表是否顯示各項評估重點已落實執行，以利各項作業達成其原訂目標？</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本室（處或學院）於每年度</w:t>
            </w:r>
            <w:r w:rsidRPr="00CF67AB">
              <w:rPr>
                <w:rFonts w:ascii="標楷體" w:hint="eastAsia"/>
                <w:kern w:val="2"/>
              </w:rPr>
              <w:t>8-</w:t>
            </w:r>
            <w:r w:rsidRPr="00CF67AB">
              <w:rPr>
                <w:rFonts w:ascii="標楷體"/>
                <w:kern w:val="2"/>
              </w:rPr>
              <w:t>9</w:t>
            </w:r>
            <w:r w:rsidRPr="00CF67AB">
              <w:rPr>
                <w:rFonts w:ascii="標楷體" w:hint="eastAsia"/>
                <w:kern w:val="2"/>
              </w:rPr>
              <w:t>月完成蒐整前</w:t>
            </w:r>
            <w:r w:rsidRPr="00CF67AB">
              <w:rPr>
                <w:rFonts w:ascii="標楷體"/>
                <w:kern w:val="2"/>
              </w:rPr>
              <w:t>年度內部控制作業</w:t>
            </w:r>
            <w:r w:rsidRPr="00CF67AB">
              <w:rPr>
                <w:rFonts w:ascii="標楷體"/>
                <w:szCs w:val="24"/>
              </w:rPr>
              <w:t>之自行評估等相關表格資料</w:t>
            </w:r>
            <w:r w:rsidRPr="00CF67AB">
              <w:rPr>
                <w:rFonts w:ascii="標楷體" w:hint="eastAsia"/>
                <w:szCs w:val="24"/>
              </w:rPr>
              <w:t>，</w:t>
            </w:r>
            <w:r w:rsidRPr="00CF67AB">
              <w:rPr>
                <w:rFonts w:ascii="標楷體"/>
                <w:szCs w:val="24"/>
              </w:rPr>
              <w:t>藉以檢視各項評估重點是否已落實執行</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w:t>
            </w:r>
            <w:r w:rsidRPr="00CF67AB">
              <w:rPr>
                <w:rFonts w:ascii="標楷體" w:hint="eastAsia"/>
                <w:kern w:val="2"/>
              </w:rPr>
              <w:t>106</w:t>
            </w:r>
            <w:r w:rsidRPr="00CF67AB">
              <w:rPr>
                <w:rFonts w:ascii="標楷體"/>
                <w:kern w:val="2"/>
              </w:rPr>
              <w:t>年度內部控制作業</w:t>
            </w:r>
            <w:r w:rsidRPr="00CF67AB">
              <w:rPr>
                <w:rFonts w:ascii="標楷體" w:hint="eastAsia"/>
                <w:kern w:val="2"/>
              </w:rPr>
              <w:t>，採由各單位自主評估，風險值達3（含）以上或重要業務（含監察院糾正【舉】、彈劾案、審計部建議改善事項、遭陳情教育部長信箱有具體缺失者）相關</w:t>
            </w:r>
            <w:r w:rsidRPr="00CF67AB">
              <w:rPr>
                <w:rFonts w:ascii="標楷體"/>
                <w:szCs w:val="24"/>
              </w:rPr>
              <w:t>之自行評估統計表再行陳報學校內控</w:t>
            </w:r>
            <w:r w:rsidRPr="00CF67AB">
              <w:rPr>
                <w:rFonts w:ascii="標楷體" w:hint="eastAsia"/>
                <w:szCs w:val="24"/>
              </w:rPr>
              <w:t>、</w:t>
            </w:r>
            <w:r w:rsidRPr="00CF67AB">
              <w:rPr>
                <w:rFonts w:ascii="標楷體"/>
                <w:szCs w:val="24"/>
              </w:rPr>
              <w:t>內稽幕</w:t>
            </w:r>
            <w:r w:rsidRPr="00CF67AB">
              <w:rPr>
                <w:rFonts w:ascii="標楷體" w:hint="eastAsia"/>
                <w:szCs w:val="24"/>
              </w:rPr>
              <w:t>僚</w:t>
            </w:r>
            <w:r w:rsidRPr="00CF67AB">
              <w:rPr>
                <w:rFonts w:ascii="標楷體"/>
                <w:szCs w:val="24"/>
              </w:rPr>
              <w:t>單位協助管控</w:t>
            </w:r>
            <w:r w:rsidRPr="00CF67AB">
              <w:rPr>
                <w:rFonts w:ascii="標楷體" w:hint="eastAsia"/>
                <w:szCs w:val="24"/>
              </w:rPr>
              <w:t>，惟</w:t>
            </w:r>
            <w:r w:rsidRPr="00CF67AB">
              <w:rPr>
                <w:rFonts w:ascii="標楷體"/>
                <w:szCs w:val="24"/>
              </w:rPr>
              <w:t>部分單位評估重點執行不確實</w:t>
            </w:r>
            <w:r w:rsidRPr="00CF67AB">
              <w:rPr>
                <w:rFonts w:ascii="標楷體" w:hint="eastAsia"/>
                <w:szCs w:val="24"/>
              </w:rPr>
              <w:t>。</w:t>
            </w: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t>指標四、學校既定政策、目標及計畫等改變時，各單位是否據以檢討作業流程各項控制重點之有效性及合理性，該增減就增減、該簡化就簡化，並檢討修正內部控制制度？</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kern w:val="2"/>
              </w:rPr>
              <w:t>同上</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kern w:val="2"/>
              </w:rPr>
              <w:t>同上</w:t>
            </w:r>
          </w:p>
        </w:tc>
      </w:tr>
      <w:tr w:rsidR="00CF67AB" w:rsidRPr="00CF67AB" w:rsidTr="00B5791B">
        <w:trPr>
          <w:trHeight w:val="422"/>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t>指標五、機關是否依法令規定公開或提供相關資訊以推動行政透明措施，且對外界提出之意見及時處理與追蹤？</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本室（處或學院）業經</w:t>
            </w:r>
            <w:r w:rsidRPr="00CF67AB">
              <w:rPr>
                <w:rFonts w:ascii="標楷體" w:hint="eastAsia"/>
                <w:kern w:val="2"/>
              </w:rPr>
              <w:t>108年9月20日召開9月份室務會議（或內部討論，會議紀錄詳附件）檢視</w:t>
            </w:r>
            <w:r w:rsidRPr="00CF67AB">
              <w:rPr>
                <w:rFonts w:ascii="標楷體"/>
                <w:szCs w:val="24"/>
              </w:rPr>
              <w:t>依法令規定公開或提供相關資訊以推動行政透明措施，且對外界提出之意見及時處理與追蹤</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946"/>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lastRenderedPageBreak/>
              <w:t>指標六、機關是否定期辦理內部稽核工作? 並依據稽核結果辦理追蹤改善?</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w:t>
            </w:r>
            <w:r w:rsidRPr="00CF67AB">
              <w:rPr>
                <w:rFonts w:ascii="標楷體"/>
                <w:szCs w:val="24"/>
              </w:rPr>
              <w:t>定期於下半年度</w:t>
            </w:r>
            <w:r w:rsidRPr="00CF67AB">
              <w:rPr>
                <w:rFonts w:ascii="標楷體" w:hint="eastAsia"/>
                <w:szCs w:val="24"/>
              </w:rPr>
              <w:t>10-12月</w:t>
            </w:r>
            <w:r w:rsidRPr="00CF67AB">
              <w:rPr>
                <w:rFonts w:ascii="標楷體"/>
                <w:szCs w:val="24"/>
              </w:rPr>
              <w:t>辦理內部稽核工作並依據稽核結果辦理追蹤改善</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946"/>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rPr>
                <w:rFonts w:ascii="標楷體" w:eastAsia="標楷體" w:hAnsi="標楷體"/>
                <w:highlight w:val="yellow"/>
              </w:rPr>
            </w:pPr>
            <w:r w:rsidRPr="00CF67AB">
              <w:rPr>
                <w:rFonts w:ascii="標楷體" w:eastAsia="標楷體" w:hAnsi="標楷體"/>
                <w:highlight w:val="yellow"/>
              </w:rPr>
              <w:t>十一、人事室</w:t>
            </w:r>
          </w:p>
          <w:p w:rsidR="00D56630" w:rsidRPr="00CF67AB" w:rsidRDefault="00D56630" w:rsidP="00B5791B">
            <w:pPr>
              <w:spacing w:line="239" w:lineRule="auto"/>
              <w:ind w:left="20" w:rightChars="-45" w:right="-108"/>
              <w:jc w:val="both"/>
              <w:rPr>
                <w:rFonts w:ascii="標楷體" w:eastAsia="標楷體" w:hAnsi="標楷體"/>
                <w:strike/>
                <w:szCs w:val="24"/>
              </w:rPr>
            </w:pPr>
            <w:r w:rsidRPr="00CF67AB">
              <w:rPr>
                <w:rFonts w:ascii="標楷體" w:eastAsia="標楷體" w:hAnsi="標楷體"/>
              </w:rPr>
              <w:t>指標一、學校執行重要或高風險業務人員是否皆已依內外部規定進行職務輪調?</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946"/>
        </w:trPr>
        <w:tc>
          <w:tcPr>
            <w:tcW w:w="3539" w:type="dxa"/>
            <w:tcBorders>
              <w:top w:val="single" w:sz="4" w:space="0" w:color="auto"/>
            </w:tcBorders>
            <w:shd w:val="clear" w:color="auto" w:fill="auto"/>
          </w:tcPr>
          <w:p w:rsidR="00D56630" w:rsidRPr="00CF67AB" w:rsidRDefault="00D56630" w:rsidP="00B5791B">
            <w:pPr>
              <w:spacing w:line="239" w:lineRule="auto"/>
              <w:ind w:left="20" w:rightChars="-104" w:right="-250"/>
              <w:rPr>
                <w:rFonts w:ascii="標楷體" w:eastAsia="標楷體" w:hAnsi="標楷體"/>
              </w:rPr>
            </w:pPr>
            <w:r w:rsidRPr="00CF67AB">
              <w:rPr>
                <w:rFonts w:ascii="標楷體" w:eastAsia="標楷體" w:hAnsi="標楷體"/>
                <w:szCs w:val="24"/>
              </w:rPr>
              <w:t>指標二、機關是否落實考核同仁工作績效，並覈實予以獎懲</w:t>
            </w:r>
            <w:r w:rsidRPr="00CF67AB">
              <w:rPr>
                <w:rFonts w:ascii="標楷體" w:eastAsia="標楷體" w:hAnsi="標楷體" w:hint="eastAsia"/>
                <w:szCs w:val="24"/>
              </w:rPr>
              <w:t>?</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ind w:left="20" w:rightChars="-104" w:right="-250"/>
              <w:rPr>
                <w:rFonts w:ascii="標楷體" w:eastAsia="標楷體" w:hAnsi="標楷體"/>
              </w:rPr>
            </w:pPr>
            <w:r w:rsidRPr="00CF67AB">
              <w:rPr>
                <w:rFonts w:ascii="標楷體" w:eastAsia="標楷體" w:hAnsi="標楷體"/>
                <w:highlight w:val="yellow"/>
              </w:rPr>
              <w:t>十二、主計室負責辦理政府採購稽核:</w:t>
            </w:r>
          </w:p>
          <w:p w:rsidR="00D56630" w:rsidRPr="00CF67AB" w:rsidRDefault="00D56630" w:rsidP="00B5791B">
            <w:pPr>
              <w:spacing w:line="239" w:lineRule="auto"/>
              <w:ind w:rightChars="-45" w:right="-108"/>
              <w:jc w:val="both"/>
              <w:rPr>
                <w:rFonts w:ascii="標楷體" w:eastAsia="標楷體" w:hAnsi="標楷體"/>
              </w:rPr>
            </w:pPr>
            <w:r w:rsidRPr="00CF67AB">
              <w:rPr>
                <w:rFonts w:ascii="標楷體" w:eastAsia="標楷體" w:hAnsi="標楷體"/>
              </w:rPr>
              <w:t>指標一、辦理出納會計</w:t>
            </w:r>
            <w:r w:rsidRPr="00CF67AB">
              <w:rPr>
                <w:rFonts w:ascii="標楷體" w:eastAsia="標楷體" w:hAnsi="標楷體" w:hint="eastAsia"/>
              </w:rPr>
              <w:t>事務查</w:t>
            </w:r>
            <w:r w:rsidRPr="00CF67AB">
              <w:rPr>
                <w:rFonts w:ascii="標楷體" w:eastAsia="標楷體" w:hAnsi="標楷體"/>
              </w:rPr>
              <w:t>核</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ind w:left="20" w:rightChars="-104" w:right="-250"/>
              <w:rPr>
                <w:rFonts w:ascii="標楷體" w:eastAsia="標楷體" w:hAnsi="標楷體"/>
                <w:szCs w:val="24"/>
              </w:rPr>
            </w:pPr>
            <w:r w:rsidRPr="00CF67AB">
              <w:rPr>
                <w:rFonts w:ascii="標楷體" w:eastAsia="標楷體" w:hAnsi="標楷體"/>
                <w:szCs w:val="24"/>
                <w:highlight w:val="yellow"/>
              </w:rPr>
              <w:t>十三、總務處掌理文書、事務、出納、營繕、保管及其他總務事項</w:t>
            </w:r>
            <w:r w:rsidRPr="00CF67AB">
              <w:rPr>
                <w:rFonts w:ascii="標楷體" w:eastAsia="標楷體" w:hAnsi="標楷體"/>
                <w:szCs w:val="24"/>
              </w:rPr>
              <w:t>:</w:t>
            </w:r>
          </w:p>
          <w:p w:rsidR="00D56630" w:rsidRPr="00CF67AB" w:rsidRDefault="00D56630" w:rsidP="00B5791B">
            <w:pPr>
              <w:spacing w:line="239" w:lineRule="auto"/>
              <w:ind w:left="20" w:rightChars="-104" w:right="-250"/>
              <w:rPr>
                <w:rFonts w:ascii="標楷體" w:eastAsia="標楷體" w:hAnsi="標楷體"/>
                <w:szCs w:val="24"/>
              </w:rPr>
            </w:pPr>
            <w:r w:rsidRPr="00CF67AB">
              <w:rPr>
                <w:rFonts w:ascii="標楷體" w:eastAsia="標楷體" w:hAnsi="標楷體"/>
                <w:szCs w:val="24"/>
              </w:rPr>
              <w:t>指標一、工程施工查核</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jc w:val="both"/>
              <w:rPr>
                <w:rFonts w:ascii="標楷體" w:eastAsia="標楷體" w:hAnsi="標楷體"/>
              </w:rPr>
            </w:pPr>
            <w:r w:rsidRPr="00CF67AB">
              <w:rPr>
                <w:rFonts w:ascii="標楷體" w:eastAsia="標楷體" w:hAnsi="標楷體"/>
              </w:rPr>
              <w:t>指標二、</w:t>
            </w:r>
            <w:r w:rsidRPr="00CF67AB">
              <w:rPr>
                <w:rFonts w:ascii="標楷體" w:eastAsia="標楷體" w:hAnsi="標楷體" w:cs="新細明體"/>
                <w:kern w:val="0"/>
                <w:szCs w:val="24"/>
              </w:rPr>
              <w:t>採購業務</w:t>
            </w:r>
            <w:r w:rsidRPr="00CF67AB">
              <w:rPr>
                <w:rFonts w:ascii="標楷體" w:eastAsia="標楷體" w:hAnsi="標楷體"/>
              </w:rPr>
              <w:t>檢核</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highlight w:val="yellow"/>
              </w:rPr>
            </w:pPr>
            <w:r w:rsidRPr="00CF67AB">
              <w:rPr>
                <w:rFonts w:ascii="標楷體" w:eastAsia="標楷體" w:hAnsi="標楷體"/>
                <w:szCs w:val="24"/>
                <w:highlight w:val="yellow"/>
              </w:rPr>
              <w:t>十四、圖書資訊館負責全校資訊安全稽核:</w:t>
            </w:r>
          </w:p>
          <w:p w:rsidR="00D56630" w:rsidRPr="00CF67AB" w:rsidRDefault="00D56630" w:rsidP="00B5791B">
            <w:pPr>
              <w:widowControl/>
              <w:jc w:val="both"/>
              <w:rPr>
                <w:rFonts w:ascii="標楷體" w:eastAsia="標楷體" w:hAnsi="標楷體"/>
                <w:kern w:val="0"/>
                <w:szCs w:val="24"/>
              </w:rPr>
            </w:pPr>
            <w:r w:rsidRPr="00CF67AB">
              <w:rPr>
                <w:rFonts w:ascii="標楷體" w:eastAsia="標楷體" w:hAnsi="標楷體"/>
                <w:szCs w:val="24"/>
              </w:rPr>
              <w:t>指標一、</w:t>
            </w:r>
            <w:r w:rsidRPr="00CF67AB">
              <w:rPr>
                <w:rFonts w:ascii="標楷體" w:eastAsia="標楷體" w:hAnsi="標楷體"/>
                <w:kern w:val="0"/>
                <w:szCs w:val="24"/>
              </w:rPr>
              <w:t>經接獲外部通報資安事件時，是否落實資安事件通報作業流程？</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tcPr>
          <w:p w:rsidR="00D56630" w:rsidRPr="00CF67AB" w:rsidRDefault="00D56630" w:rsidP="00B5791B">
            <w:pPr>
              <w:pStyle w:val="Web"/>
              <w:spacing w:before="0" w:after="0" w:line="320" w:lineRule="exact"/>
              <w:jc w:val="center"/>
              <w:rPr>
                <w:rFonts w:ascii="標楷體"/>
                <w:kern w:val="2"/>
              </w:rPr>
            </w:pPr>
          </w:p>
        </w:tc>
        <w:tc>
          <w:tcPr>
            <w:tcW w:w="709" w:type="dxa"/>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highlight w:val="yellow"/>
              </w:rPr>
            </w:pPr>
            <w:r w:rsidRPr="00CF67AB">
              <w:rPr>
                <w:rFonts w:ascii="標楷體" w:eastAsia="標楷體" w:hAnsi="標楷體"/>
                <w:szCs w:val="24"/>
              </w:rPr>
              <w:t>指標二、</w:t>
            </w:r>
            <w:r w:rsidRPr="00CF67AB">
              <w:rPr>
                <w:rFonts w:ascii="標楷體" w:eastAsia="標楷體" w:hAnsi="標楷體"/>
                <w:kern w:val="0"/>
                <w:szCs w:val="24"/>
              </w:rPr>
              <w:t>是否定期檢視本校校務資訊系統、全球資訊網、LDAP資訊系統程式修改及權限帳號？</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tcPr>
          <w:p w:rsidR="00D56630" w:rsidRPr="00CF67AB" w:rsidRDefault="00D56630" w:rsidP="00B5791B">
            <w:pPr>
              <w:pStyle w:val="Web"/>
              <w:spacing w:before="0" w:after="0" w:line="320" w:lineRule="exact"/>
              <w:jc w:val="center"/>
              <w:rPr>
                <w:rFonts w:ascii="標楷體"/>
                <w:kern w:val="2"/>
              </w:rPr>
            </w:pPr>
          </w:p>
        </w:tc>
        <w:tc>
          <w:tcPr>
            <w:tcW w:w="709" w:type="dxa"/>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1398"/>
        </w:trPr>
        <w:tc>
          <w:tcPr>
            <w:tcW w:w="10201" w:type="dxa"/>
            <w:gridSpan w:val="8"/>
          </w:tcPr>
          <w:p w:rsidR="00D56630" w:rsidRPr="00CF67AB" w:rsidRDefault="00D56630" w:rsidP="00B5791B">
            <w:pPr>
              <w:pStyle w:val="Web"/>
              <w:spacing w:before="0" w:after="0" w:line="320" w:lineRule="exact"/>
              <w:rPr>
                <w:rFonts w:ascii="標楷體"/>
                <w:kern w:val="2"/>
                <w:szCs w:val="24"/>
              </w:rPr>
            </w:pPr>
            <w:r w:rsidRPr="00CF67AB">
              <w:rPr>
                <w:rFonts w:ascii="標楷體" w:hint="eastAsia"/>
                <w:kern w:val="2"/>
                <w:szCs w:val="24"/>
              </w:rPr>
              <w:t>結論/改善措施與興革建議：</w:t>
            </w:r>
          </w:p>
          <w:p w:rsidR="00D56630" w:rsidRPr="00CF67AB" w:rsidRDefault="00D56630" w:rsidP="00D56630">
            <w:pPr>
              <w:pStyle w:val="a7"/>
              <w:numPr>
                <w:ilvl w:val="0"/>
                <w:numId w:val="15"/>
              </w:numPr>
              <w:spacing w:line="360" w:lineRule="exact"/>
              <w:ind w:leftChars="0" w:rightChars="-45" w:right="-108"/>
              <w:contextualSpacing/>
              <w:rPr>
                <w:rFonts w:ascii="標楷體" w:eastAsia="標楷體" w:hAnsi="標楷體"/>
                <w:szCs w:val="24"/>
              </w:rPr>
            </w:pPr>
            <w:r w:rsidRPr="00CF67AB">
              <w:rPr>
                <w:rFonts w:ascii="標楷體" w:eastAsia="標楷體" w:hAnsi="標楷體"/>
                <w:szCs w:val="24"/>
              </w:rPr>
              <w:t>就本表各一級單位</w:t>
            </w:r>
            <w:r w:rsidRPr="00CF67AB">
              <w:rPr>
                <w:rFonts w:ascii="標楷體" w:eastAsia="標楷體" w:hAnsi="標楷體" w:hint="eastAsia"/>
                <w:szCs w:val="24"/>
              </w:rPr>
              <w:t>：</w:t>
            </w:r>
            <w:r w:rsidRPr="00CF67AB">
              <w:rPr>
                <w:rFonts w:ascii="標楷體" w:eastAsia="標楷體" w:hAnsi="標楷體"/>
                <w:szCs w:val="24"/>
              </w:rPr>
              <w:t>六</w:t>
            </w:r>
            <w:r w:rsidRPr="00CF67AB">
              <w:rPr>
                <w:rFonts w:ascii="標楷體" w:eastAsia="標楷體" w:hAnsi="標楷體" w:hint="eastAsia"/>
                <w:szCs w:val="24"/>
              </w:rPr>
              <w:t>、</w:t>
            </w:r>
            <w:r w:rsidRPr="00CF67AB">
              <w:rPr>
                <w:rFonts w:ascii="標楷體" w:eastAsia="標楷體" w:hAnsi="標楷體"/>
                <w:szCs w:val="24"/>
              </w:rPr>
              <w:t>就主管業務對相關機關或單位善盡監理、督導或輔導等責任</w:t>
            </w:r>
            <w:r w:rsidRPr="00CF67AB">
              <w:rPr>
                <w:rFonts w:ascii="標楷體" w:eastAsia="標楷體" w:hAnsi="標楷體" w:hint="eastAsia"/>
                <w:szCs w:val="24"/>
              </w:rPr>
              <w:t>，</w:t>
            </w:r>
            <w:r w:rsidRPr="00CF67AB">
              <w:rPr>
                <w:rFonts w:ascii="標楷體" w:eastAsia="標楷體" w:hAnsi="標楷體"/>
                <w:szCs w:val="24"/>
              </w:rPr>
              <w:t>配合</w:t>
            </w:r>
            <w:r w:rsidRPr="00CF67AB">
              <w:rPr>
                <w:rFonts w:ascii="標楷體" w:eastAsia="標楷體" w:hAnsi="標楷體" w:hint="eastAsia"/>
                <w:szCs w:val="24"/>
              </w:rPr>
              <w:t xml:space="preserve">　　　</w:t>
            </w:r>
          </w:p>
          <w:p w:rsidR="00D56630" w:rsidRPr="00CF67AB" w:rsidRDefault="00D56630" w:rsidP="00B5791B">
            <w:pPr>
              <w:pStyle w:val="a7"/>
              <w:spacing w:line="360" w:lineRule="exact"/>
              <w:ind w:leftChars="0" w:rightChars="-45" w:right="-108"/>
              <w:contextualSpacing/>
              <w:rPr>
                <w:rFonts w:ascii="標楷體" w:eastAsia="標楷體" w:hAnsi="標楷體"/>
                <w:szCs w:val="24"/>
              </w:rPr>
            </w:pPr>
            <w:r w:rsidRPr="00CF67AB">
              <w:rPr>
                <w:rFonts w:ascii="標楷體" w:eastAsia="標楷體" w:hAnsi="標楷體"/>
                <w:szCs w:val="24"/>
              </w:rPr>
              <w:t>本次學校</w:t>
            </w:r>
            <w:r w:rsidRPr="00CF67AB">
              <w:rPr>
                <w:rFonts w:ascii="標楷體" w:eastAsia="標楷體" w:hAnsi="標楷體" w:hint="eastAsia"/>
                <w:szCs w:val="24"/>
              </w:rPr>
              <w:t>SOP要求及</w:t>
            </w:r>
            <w:r w:rsidRPr="00CF67AB">
              <w:rPr>
                <w:rFonts w:ascii="標楷體" w:eastAsia="標楷體" w:hAnsi="標楷體"/>
                <w:szCs w:val="24"/>
              </w:rPr>
              <w:t>內部控制作業事項</w:t>
            </w:r>
            <w:r w:rsidRPr="00CF67AB">
              <w:rPr>
                <w:rFonts w:ascii="標楷體" w:eastAsia="標楷體" w:hAnsi="標楷體" w:hint="eastAsia"/>
                <w:szCs w:val="24"/>
              </w:rPr>
              <w:t>，</w:t>
            </w:r>
            <w:r w:rsidRPr="00CF67AB">
              <w:rPr>
                <w:rFonts w:ascii="標楷體" w:eastAsia="標楷體" w:hAnsi="標楷體"/>
                <w:szCs w:val="24"/>
              </w:rPr>
              <w:t>未來將進一歩加強督導或輔導機制。</w:t>
            </w:r>
          </w:p>
          <w:p w:rsidR="00D56630" w:rsidRPr="00CF67AB" w:rsidRDefault="00D56630" w:rsidP="00D56630">
            <w:pPr>
              <w:pStyle w:val="Web"/>
              <w:numPr>
                <w:ilvl w:val="0"/>
                <w:numId w:val="15"/>
              </w:numPr>
              <w:spacing w:before="0" w:after="0" w:line="320" w:lineRule="exact"/>
              <w:jc w:val="both"/>
              <w:rPr>
                <w:rFonts w:ascii="標楷體"/>
                <w:szCs w:val="24"/>
              </w:rPr>
            </w:pPr>
            <w:r w:rsidRPr="00CF67AB">
              <w:rPr>
                <w:rFonts w:ascii="標楷體" w:hint="eastAsia"/>
                <w:kern w:val="2"/>
              </w:rPr>
              <w:t>就本表秘書室指標三：107</w:t>
            </w:r>
            <w:r w:rsidRPr="00CF67AB">
              <w:rPr>
                <w:rFonts w:ascii="標楷體"/>
                <w:kern w:val="2"/>
              </w:rPr>
              <w:t>年度內部控制作業</w:t>
            </w:r>
            <w:r w:rsidRPr="00CF67AB">
              <w:rPr>
                <w:rFonts w:ascii="標楷體" w:hint="eastAsia"/>
                <w:kern w:val="2"/>
              </w:rPr>
              <w:t>，採由各單位自主評估，</w:t>
            </w:r>
            <w:r w:rsidRPr="00CF67AB">
              <w:rPr>
                <w:rFonts w:ascii="標楷體"/>
                <w:szCs w:val="24"/>
              </w:rPr>
              <w:t>將由內控小組會議中</w:t>
            </w:r>
            <w:r w:rsidRPr="00CF67AB">
              <w:rPr>
                <w:rFonts w:ascii="標楷體" w:hint="eastAsia"/>
                <w:szCs w:val="24"/>
              </w:rPr>
              <w:t xml:space="preserve">，　</w:t>
            </w:r>
          </w:p>
          <w:p w:rsidR="00D56630" w:rsidRPr="00CF67AB" w:rsidRDefault="00D56630" w:rsidP="00B5791B">
            <w:pPr>
              <w:pStyle w:val="Web"/>
              <w:spacing w:before="0" w:after="0" w:line="320" w:lineRule="exact"/>
              <w:ind w:left="480"/>
              <w:jc w:val="both"/>
              <w:rPr>
                <w:rFonts w:ascii="標楷體"/>
                <w:szCs w:val="24"/>
              </w:rPr>
            </w:pPr>
            <w:r w:rsidRPr="00CF67AB">
              <w:rPr>
                <w:rFonts w:ascii="標楷體" w:hint="eastAsia"/>
                <w:szCs w:val="24"/>
              </w:rPr>
              <w:t>研議改進措施。</w:t>
            </w:r>
          </w:p>
        </w:tc>
      </w:tr>
      <w:tr w:rsidR="00CF67AB" w:rsidRPr="00CF67AB" w:rsidTr="00B5791B">
        <w:trPr>
          <w:trHeight w:val="58"/>
        </w:trPr>
        <w:tc>
          <w:tcPr>
            <w:tcW w:w="10201" w:type="dxa"/>
            <w:gridSpan w:val="8"/>
          </w:tcPr>
          <w:p w:rsidR="00D56630" w:rsidRPr="00CF67AB" w:rsidRDefault="00D56630" w:rsidP="00B5791B">
            <w:pPr>
              <w:spacing w:line="400" w:lineRule="exact"/>
              <w:rPr>
                <w:rFonts w:ascii="標楷體" w:eastAsia="標楷體" w:hAnsi="標楷體"/>
              </w:rPr>
            </w:pPr>
            <w:r w:rsidRPr="00CF67AB">
              <w:rPr>
                <w:rFonts w:ascii="標楷體" w:eastAsia="標楷體" w:hAnsi="標楷體" w:hint="eastAsia"/>
              </w:rPr>
              <w:t xml:space="preserve">填表人：                 </w:t>
            </w:r>
            <w:r w:rsidRPr="00CF67AB">
              <w:rPr>
                <w:rFonts w:ascii="標楷體" w:eastAsia="標楷體" w:hAnsi="標楷體"/>
              </w:rPr>
              <w:t xml:space="preserve">           </w:t>
            </w:r>
            <w:r w:rsidRPr="00CF67AB">
              <w:rPr>
                <w:rFonts w:ascii="標楷體" w:eastAsia="標楷體" w:hAnsi="標楷體"/>
                <w:szCs w:val="24"/>
              </w:rPr>
              <w:t>學術院級主管或</w:t>
            </w:r>
            <w:r w:rsidRPr="00CF67AB">
              <w:rPr>
                <w:rFonts w:ascii="標楷體" w:eastAsia="標楷體" w:hAnsi="標楷體" w:hint="eastAsia"/>
              </w:rPr>
              <w:t xml:space="preserve">單位一級主管決核： </w:t>
            </w:r>
          </w:p>
          <w:p w:rsidR="00D56630" w:rsidRPr="00CF67AB" w:rsidRDefault="00D56630" w:rsidP="00B5791B">
            <w:pPr>
              <w:spacing w:line="400" w:lineRule="exact"/>
              <w:rPr>
                <w:rFonts w:ascii="標楷體" w:eastAsia="標楷體" w:hAnsi="標楷體"/>
                <w:b/>
              </w:rPr>
            </w:pPr>
          </w:p>
        </w:tc>
      </w:tr>
    </w:tbl>
    <w:p w:rsidR="00D56630" w:rsidRPr="00CF67AB" w:rsidRDefault="00D56630" w:rsidP="00D56630">
      <w:pPr>
        <w:pStyle w:val="Web"/>
        <w:snapToGrid/>
        <w:spacing w:before="0" w:after="0" w:line="160" w:lineRule="exact"/>
        <w:ind w:left="637" w:hangingChars="354" w:hanging="637"/>
        <w:contextualSpacing/>
        <w:jc w:val="both"/>
        <w:rPr>
          <w:rFonts w:ascii="標楷體"/>
          <w:kern w:val="2"/>
          <w:sz w:val="18"/>
          <w:szCs w:val="18"/>
        </w:rPr>
      </w:pPr>
      <w:bookmarkStart w:id="1" w:name="附件5p22"/>
      <w:r w:rsidRPr="00CF67AB">
        <w:rPr>
          <w:rFonts w:ascii="標楷體" w:hint="eastAsia"/>
          <w:kern w:val="2"/>
          <w:sz w:val="18"/>
          <w:szCs w:val="18"/>
        </w:rPr>
        <w:t>註：1.</w:t>
      </w:r>
      <w:r w:rsidRPr="00CF67AB">
        <w:rPr>
          <w:rFonts w:ascii="標楷體" w:hint="eastAsia"/>
          <w:b/>
          <w:kern w:val="2"/>
          <w:sz w:val="18"/>
          <w:szCs w:val="18"/>
          <w:u w:val="single"/>
        </w:rPr>
        <w:t>各一級</w:t>
      </w:r>
      <w:r w:rsidRPr="00CF67AB">
        <w:rPr>
          <w:rFonts w:ascii="標楷體"/>
          <w:b/>
          <w:kern w:val="2"/>
          <w:sz w:val="18"/>
          <w:szCs w:val="18"/>
          <w:u w:val="single"/>
        </w:rPr>
        <w:t>單位</w:t>
      </w:r>
      <w:r w:rsidRPr="00CF67AB">
        <w:rPr>
          <w:rFonts w:ascii="標楷體" w:hint="eastAsia"/>
          <w:b/>
          <w:kern w:val="2"/>
          <w:sz w:val="18"/>
          <w:szCs w:val="18"/>
          <w:u w:val="single"/>
        </w:rPr>
        <w:t>就所蒐整所屬各級業務承辦人附件3</w:t>
      </w:r>
      <w:r w:rsidRPr="00CF67AB">
        <w:rPr>
          <w:rFonts w:ascii="標楷體"/>
          <w:b/>
          <w:kern w:val="2"/>
          <w:sz w:val="18"/>
          <w:szCs w:val="18"/>
          <w:u w:val="single"/>
        </w:rPr>
        <w:t>~5</w:t>
      </w:r>
      <w:r w:rsidRPr="00CF67AB">
        <w:rPr>
          <w:rFonts w:ascii="標楷體" w:hint="eastAsia"/>
          <w:b/>
          <w:kern w:val="2"/>
          <w:sz w:val="18"/>
          <w:szCs w:val="18"/>
          <w:u w:val="single"/>
        </w:rPr>
        <w:t>，而編製成本表</w:t>
      </w:r>
      <w:r w:rsidRPr="00CF67AB">
        <w:rPr>
          <w:rFonts w:ascii="標楷體" w:hint="eastAsia"/>
          <w:kern w:val="2"/>
          <w:sz w:val="18"/>
          <w:szCs w:val="18"/>
        </w:rPr>
        <w:t>。</w:t>
      </w:r>
    </w:p>
    <w:p w:rsidR="00D56630" w:rsidRPr="00CF67AB" w:rsidRDefault="00D56630" w:rsidP="00D56630">
      <w:pPr>
        <w:pStyle w:val="Web"/>
        <w:snapToGrid/>
        <w:spacing w:before="0" w:after="0" w:line="160" w:lineRule="exact"/>
        <w:ind w:left="531" w:hangingChars="295" w:hanging="531"/>
        <w:contextualSpacing/>
        <w:jc w:val="both"/>
        <w:rPr>
          <w:rFonts w:ascii="標楷體"/>
          <w:sz w:val="18"/>
          <w:szCs w:val="18"/>
        </w:rPr>
      </w:pPr>
      <w:r w:rsidRPr="00CF67AB">
        <w:rPr>
          <w:rFonts w:ascii="標楷體" w:hint="eastAsia"/>
          <w:kern w:val="2"/>
          <w:sz w:val="18"/>
          <w:szCs w:val="18"/>
        </w:rPr>
        <w:t xml:space="preserve">    </w:t>
      </w:r>
      <w:r w:rsidRPr="00CF67AB">
        <w:rPr>
          <w:rFonts w:ascii="標楷體" w:hint="eastAsia"/>
          <w:sz w:val="18"/>
          <w:szCs w:val="18"/>
        </w:rPr>
        <w:t>2.各單位應根據評估結果於自行評估情形欄勾選「</w:t>
      </w:r>
      <w:r w:rsidRPr="00CF67AB">
        <w:rPr>
          <w:rFonts w:ascii="標楷體" w:hint="eastAsia"/>
          <w:kern w:val="2"/>
          <w:sz w:val="18"/>
          <w:szCs w:val="18"/>
        </w:rPr>
        <w:t>落實</w:t>
      </w:r>
      <w:r w:rsidRPr="00CF67AB">
        <w:rPr>
          <w:rFonts w:ascii="標楷體" w:hint="eastAsia"/>
          <w:sz w:val="18"/>
          <w:szCs w:val="18"/>
        </w:rPr>
        <w:t>」、「部分</w:t>
      </w:r>
      <w:r w:rsidRPr="00CF67AB">
        <w:rPr>
          <w:rFonts w:ascii="標楷體" w:hint="eastAsia"/>
          <w:kern w:val="2"/>
          <w:sz w:val="18"/>
          <w:szCs w:val="18"/>
        </w:rPr>
        <w:t>落實</w:t>
      </w:r>
      <w:r w:rsidRPr="00CF67AB">
        <w:rPr>
          <w:rFonts w:ascii="標楷體" w:hint="eastAsia"/>
          <w:sz w:val="18"/>
          <w:szCs w:val="18"/>
        </w:rPr>
        <w:t>」、「未</w:t>
      </w:r>
      <w:r w:rsidRPr="00CF67AB">
        <w:rPr>
          <w:rFonts w:ascii="標楷體" w:hint="eastAsia"/>
          <w:kern w:val="2"/>
          <w:sz w:val="18"/>
          <w:szCs w:val="18"/>
        </w:rPr>
        <w:t>落實</w:t>
      </w:r>
      <w:r w:rsidRPr="00CF67AB">
        <w:rPr>
          <w:rFonts w:ascii="標楷體" w:hint="eastAsia"/>
          <w:sz w:val="18"/>
          <w:szCs w:val="18"/>
        </w:rPr>
        <w:t>」、「不適用」或「未發生」，並應於評估情形說明欄詳細說明評估之理由及依據；</w:t>
      </w:r>
      <w:r w:rsidRPr="00CF67AB">
        <w:rPr>
          <w:rFonts w:ascii="標楷體" w:hint="eastAsia"/>
          <w:b/>
          <w:sz w:val="18"/>
          <w:szCs w:val="18"/>
          <w:u w:val="single"/>
        </w:rPr>
        <w:t>其中遇有「部分</w:t>
      </w:r>
      <w:r w:rsidRPr="00CF67AB">
        <w:rPr>
          <w:rFonts w:ascii="標楷體" w:hint="eastAsia"/>
          <w:b/>
          <w:kern w:val="2"/>
          <w:sz w:val="18"/>
          <w:szCs w:val="18"/>
          <w:u w:val="single"/>
        </w:rPr>
        <w:t>落實</w:t>
      </w:r>
      <w:r w:rsidRPr="00CF67AB">
        <w:rPr>
          <w:rFonts w:ascii="標楷體" w:hint="eastAsia"/>
          <w:b/>
          <w:sz w:val="18"/>
          <w:szCs w:val="18"/>
          <w:u w:val="single"/>
        </w:rPr>
        <w:t>」、「未</w:t>
      </w:r>
      <w:r w:rsidRPr="00CF67AB">
        <w:rPr>
          <w:rFonts w:ascii="標楷體" w:hint="eastAsia"/>
          <w:b/>
          <w:kern w:val="2"/>
          <w:sz w:val="18"/>
          <w:szCs w:val="18"/>
          <w:u w:val="single"/>
        </w:rPr>
        <w:t>落實</w:t>
      </w:r>
      <w:r w:rsidRPr="00CF67AB">
        <w:rPr>
          <w:rFonts w:ascii="標楷體" w:hint="eastAsia"/>
          <w:b/>
          <w:sz w:val="18"/>
          <w:szCs w:val="18"/>
          <w:u w:val="single"/>
        </w:rPr>
        <w:t>」或「不適用」情形，於撰寫評估結論時一併敍明需採行之改善措施；遇有「不適用」情形，應檢討是否修正評估重點。</w:t>
      </w:r>
    </w:p>
    <w:p w:rsidR="00D56630" w:rsidRPr="00CF67AB" w:rsidRDefault="00D56630" w:rsidP="00D56630">
      <w:pPr>
        <w:spacing w:line="160" w:lineRule="exact"/>
        <w:ind w:leftChars="-54" w:left="500" w:hangingChars="350" w:hanging="630"/>
        <w:contextualSpacing/>
        <w:jc w:val="both"/>
        <w:rPr>
          <w:rFonts w:ascii="標楷體" w:eastAsia="標楷體" w:hAnsi="標楷體"/>
          <w:sz w:val="18"/>
          <w:szCs w:val="18"/>
        </w:rPr>
      </w:pPr>
      <w:r w:rsidRPr="00CF67AB">
        <w:rPr>
          <w:rFonts w:ascii="標楷體" w:eastAsia="標楷體" w:hAnsi="標楷體" w:hint="eastAsia"/>
          <w:sz w:val="18"/>
          <w:szCs w:val="18"/>
        </w:rPr>
        <w:t xml:space="preserve">   </w:t>
      </w:r>
      <w:r w:rsidRPr="00CF67AB">
        <w:rPr>
          <w:rFonts w:ascii="標楷體" w:eastAsia="標楷體" w:hAnsi="標楷體"/>
          <w:sz w:val="18"/>
          <w:szCs w:val="18"/>
        </w:rPr>
        <w:t xml:space="preserve">  </w:t>
      </w:r>
      <w:r w:rsidRPr="00CF67AB">
        <w:rPr>
          <w:rFonts w:ascii="標楷體" w:eastAsia="標楷體" w:hAnsi="標楷體" w:hint="eastAsia"/>
          <w:sz w:val="18"/>
          <w:szCs w:val="18"/>
        </w:rPr>
        <w:t>3.</w:t>
      </w:r>
      <w:r w:rsidRPr="00CF67AB">
        <w:rPr>
          <w:rFonts w:ascii="標楷體" w:eastAsia="標楷體" w:hAnsi="標楷體"/>
          <w:sz w:val="18"/>
          <w:szCs w:val="18"/>
        </w:rPr>
        <w:t>108年09</w:t>
      </w:r>
      <w:r w:rsidRPr="00CF67AB">
        <w:rPr>
          <w:rFonts w:ascii="標楷體" w:eastAsia="標楷體" w:hAnsi="標楷體" w:hint="eastAsia"/>
          <w:sz w:val="18"/>
          <w:szCs w:val="18"/>
        </w:rPr>
        <w:t>月30日前請各一級單位各業務承辦人就主計畫附件3~</w:t>
      </w:r>
      <w:r w:rsidRPr="00CF67AB">
        <w:rPr>
          <w:rFonts w:ascii="標楷體" w:eastAsia="標楷體" w:hAnsi="標楷體"/>
          <w:sz w:val="18"/>
          <w:szCs w:val="18"/>
        </w:rPr>
        <w:t>5</w:t>
      </w:r>
      <w:r w:rsidRPr="00CF67AB">
        <w:rPr>
          <w:rFonts w:ascii="標楷體" w:eastAsia="標楷體" w:hAnsi="標楷體" w:hint="eastAsia"/>
          <w:sz w:val="18"/>
          <w:szCs w:val="18"/>
        </w:rPr>
        <w:t>彙整後進行自我檢核，並將陳核主管圖檔(紙本免繳自存)及word檔e-mail秘書室彙整。</w:t>
      </w:r>
      <w:bookmarkEnd w:id="1"/>
    </w:p>
    <w:p w:rsidR="00B5791B" w:rsidRPr="00CF67AB" w:rsidRDefault="00B5791B" w:rsidP="00D56630">
      <w:pPr>
        <w:spacing w:line="160" w:lineRule="exact"/>
        <w:ind w:leftChars="-54" w:left="500" w:hangingChars="350" w:hanging="630"/>
        <w:contextualSpacing/>
        <w:jc w:val="both"/>
        <w:rPr>
          <w:rFonts w:ascii="標楷體" w:eastAsia="標楷體" w:hAnsi="標楷體"/>
          <w:sz w:val="18"/>
          <w:szCs w:val="18"/>
        </w:rPr>
      </w:pPr>
    </w:p>
    <w:p w:rsidR="00B5791B" w:rsidRPr="00A45F38" w:rsidRDefault="00B5791B" w:rsidP="00D56630">
      <w:pPr>
        <w:spacing w:line="160" w:lineRule="exact"/>
        <w:ind w:leftChars="-54" w:left="500" w:hangingChars="350" w:hanging="630"/>
        <w:contextualSpacing/>
        <w:jc w:val="both"/>
        <w:rPr>
          <w:rFonts w:ascii="標楷體" w:eastAsia="標楷體" w:hAnsi="標楷體"/>
          <w:sz w:val="18"/>
          <w:szCs w:val="18"/>
        </w:rPr>
      </w:pPr>
    </w:p>
    <w:p w:rsidR="00B5791B" w:rsidRPr="00D56630" w:rsidRDefault="00B5791B" w:rsidP="00D56630">
      <w:pPr>
        <w:spacing w:line="160" w:lineRule="exact"/>
        <w:ind w:leftChars="-54" w:left="501" w:hangingChars="350" w:hanging="631"/>
        <w:contextualSpacing/>
        <w:jc w:val="both"/>
        <w:rPr>
          <w:rFonts w:ascii="標楷體" w:eastAsia="標楷體" w:hAnsi="標楷體"/>
          <w:b/>
          <w:sz w:val="18"/>
          <w:szCs w:val="18"/>
        </w:rPr>
      </w:pPr>
    </w:p>
    <w:p w:rsidR="00D56630" w:rsidRPr="00CF67AB" w:rsidRDefault="00D56630" w:rsidP="00D56630">
      <w:pPr>
        <w:spacing w:line="457" w:lineRule="exact"/>
        <w:ind w:left="851" w:right="109"/>
        <w:rPr>
          <w:rFonts w:ascii="標楷體" w:eastAsia="標楷體" w:hAnsi="標楷體"/>
          <w:b/>
          <w:sz w:val="36"/>
          <w:szCs w:val="36"/>
        </w:rPr>
      </w:pPr>
      <w:r w:rsidRPr="00CF67AB">
        <w:rPr>
          <w:rFonts w:ascii="標楷體" w:eastAsia="標楷體" w:hAnsi="標楷體" w:hint="eastAsia"/>
          <w:b/>
          <w:sz w:val="36"/>
          <w:szCs w:val="36"/>
        </w:rPr>
        <w:lastRenderedPageBreak/>
        <w:t>（本會議紀錄係屬舉例所為之範例，僅供參酌！）</w:t>
      </w:r>
    </w:p>
    <w:p w:rsidR="00D56630" w:rsidRPr="00CF67AB" w:rsidRDefault="00D56630" w:rsidP="00D56630">
      <w:pPr>
        <w:spacing w:line="400" w:lineRule="exact"/>
        <w:ind w:left="1867" w:right="109"/>
        <w:contextualSpacing/>
        <w:jc w:val="both"/>
        <w:rPr>
          <w:rFonts w:ascii="標楷體" w:eastAsia="標楷體" w:hAnsi="標楷體"/>
          <w:b/>
          <w:sz w:val="36"/>
          <w:szCs w:val="36"/>
        </w:rPr>
      </w:pPr>
      <w:r w:rsidRPr="00CF67AB">
        <w:rPr>
          <w:rFonts w:ascii="標楷體" w:eastAsia="標楷體" w:hAnsi="標楷體" w:hint="eastAsia"/>
          <w:b/>
          <w:sz w:val="36"/>
          <w:szCs w:val="36"/>
        </w:rPr>
        <w:t>國立高雄餐旅大學OO室室務會議紀錄</w:t>
      </w:r>
    </w:p>
    <w:p w:rsidR="00D56630" w:rsidRPr="00CF67AB" w:rsidRDefault="00D56630" w:rsidP="00D56630">
      <w:pPr>
        <w:spacing w:line="400" w:lineRule="exact"/>
        <w:ind w:left="1867" w:right="109"/>
        <w:contextualSpacing/>
        <w:jc w:val="both"/>
        <w:rPr>
          <w:rFonts w:ascii="標楷體" w:eastAsia="標楷體" w:hAnsi="標楷體"/>
          <w:b/>
          <w:sz w:val="36"/>
          <w:szCs w:val="36"/>
        </w:rPr>
      </w:pPr>
    </w:p>
    <w:p w:rsidR="00D56630" w:rsidRPr="00CF67AB" w:rsidRDefault="00D56630" w:rsidP="00D56630">
      <w:pPr>
        <w:spacing w:line="400" w:lineRule="exact"/>
        <w:ind w:left="113" w:right="109"/>
        <w:contextualSpacing/>
        <w:jc w:val="both"/>
        <w:rPr>
          <w:rFonts w:ascii="標楷體" w:eastAsia="標楷體" w:hAnsi="標楷體"/>
          <w:sz w:val="28"/>
          <w:szCs w:val="28"/>
        </w:rPr>
      </w:pPr>
      <w:r w:rsidRPr="00CF67AB">
        <w:rPr>
          <w:rFonts w:ascii="標楷體" w:eastAsia="標楷體" w:hAnsi="標楷體"/>
          <w:sz w:val="28"/>
          <w:szCs w:val="28"/>
        </w:rPr>
        <w:t>會議名稱：10</w:t>
      </w:r>
      <w:r w:rsidR="00A0176A" w:rsidRPr="00A0176A">
        <w:rPr>
          <w:rFonts w:ascii="標楷體" w:eastAsia="標楷體" w:hAnsi="標楷體"/>
          <w:color w:val="FF0000"/>
          <w:sz w:val="28"/>
          <w:szCs w:val="28"/>
          <w:u w:val="single"/>
        </w:rPr>
        <w:t>9</w:t>
      </w:r>
      <w:r w:rsidRPr="00CF67AB">
        <w:rPr>
          <w:rFonts w:ascii="標楷體" w:eastAsia="標楷體" w:hAnsi="標楷體"/>
          <w:sz w:val="28"/>
          <w:szCs w:val="28"/>
        </w:rPr>
        <w:t>學年度第</w:t>
      </w:r>
      <w:r w:rsidRPr="00CF67AB">
        <w:rPr>
          <w:rFonts w:ascii="標楷體" w:eastAsia="標楷體" w:hAnsi="標楷體" w:hint="eastAsia"/>
          <w:sz w:val="28"/>
          <w:szCs w:val="28"/>
        </w:rPr>
        <w:t>1</w:t>
      </w:r>
      <w:r w:rsidRPr="00CF67AB">
        <w:rPr>
          <w:rFonts w:ascii="標楷體" w:eastAsia="標楷體" w:hAnsi="標楷體"/>
          <w:spacing w:val="-71"/>
          <w:sz w:val="28"/>
          <w:szCs w:val="28"/>
        </w:rPr>
        <w:t xml:space="preserve"> </w:t>
      </w:r>
      <w:r w:rsidRPr="00CF67AB">
        <w:rPr>
          <w:rFonts w:ascii="標楷體" w:eastAsia="標楷體" w:hAnsi="標楷體"/>
          <w:sz w:val="28"/>
          <w:szCs w:val="28"/>
        </w:rPr>
        <w:t>學期第</w:t>
      </w:r>
      <w:r w:rsidRPr="00CF67AB">
        <w:rPr>
          <w:rFonts w:ascii="標楷體" w:eastAsia="標楷體" w:hAnsi="標楷體" w:hint="eastAsia"/>
          <w:sz w:val="28"/>
          <w:szCs w:val="28"/>
        </w:rPr>
        <w:t>1</w:t>
      </w:r>
      <w:r w:rsidRPr="00CF67AB">
        <w:rPr>
          <w:rFonts w:ascii="標楷體" w:eastAsia="標楷體" w:hAnsi="標楷體"/>
          <w:sz w:val="28"/>
          <w:szCs w:val="28"/>
        </w:rPr>
        <w:t>次OO室室務會議</w:t>
      </w:r>
    </w:p>
    <w:p w:rsidR="00D56630" w:rsidRPr="00CF67AB" w:rsidRDefault="00D56630" w:rsidP="00D56630">
      <w:pPr>
        <w:spacing w:line="400" w:lineRule="exact"/>
        <w:ind w:left="113" w:right="109"/>
        <w:contextualSpacing/>
        <w:jc w:val="both"/>
        <w:rPr>
          <w:rFonts w:ascii="標楷體" w:eastAsia="標楷體" w:hAnsi="標楷體"/>
          <w:sz w:val="28"/>
          <w:szCs w:val="28"/>
        </w:rPr>
      </w:pPr>
      <w:r w:rsidRPr="00CF67AB">
        <w:rPr>
          <w:rFonts w:ascii="標楷體" w:eastAsia="標楷體" w:hAnsi="標楷體"/>
          <w:sz w:val="28"/>
          <w:szCs w:val="28"/>
        </w:rPr>
        <w:t>時</w:t>
      </w:r>
      <w:r w:rsidRPr="00CF67AB">
        <w:rPr>
          <w:rFonts w:ascii="標楷體" w:eastAsia="標楷體" w:hAnsi="標楷體"/>
          <w:sz w:val="28"/>
          <w:szCs w:val="28"/>
        </w:rPr>
        <w:tab/>
        <w:t>間：</w:t>
      </w:r>
      <w:r w:rsidRPr="00CF67AB">
        <w:rPr>
          <w:rFonts w:ascii="標楷體" w:eastAsia="標楷體" w:hAnsi="標楷體" w:hint="eastAsia"/>
          <w:sz w:val="28"/>
          <w:szCs w:val="28"/>
        </w:rPr>
        <w:t>10</w:t>
      </w:r>
      <w:r w:rsidR="00A0176A" w:rsidRPr="00A0176A">
        <w:rPr>
          <w:rFonts w:ascii="標楷體" w:eastAsia="標楷體" w:hAnsi="標楷體"/>
          <w:color w:val="FF0000"/>
          <w:sz w:val="28"/>
          <w:szCs w:val="28"/>
          <w:u w:val="single"/>
        </w:rPr>
        <w:t>9</w:t>
      </w:r>
      <w:r w:rsidRPr="00CF67AB">
        <w:rPr>
          <w:rFonts w:ascii="標楷體" w:eastAsia="標楷體" w:hAnsi="標楷體"/>
          <w:sz w:val="28"/>
          <w:szCs w:val="28"/>
        </w:rPr>
        <w:t>年</w:t>
      </w:r>
      <w:r w:rsidRPr="00CF67AB">
        <w:rPr>
          <w:rFonts w:ascii="標楷體" w:eastAsia="標楷體" w:hAnsi="標楷體"/>
          <w:spacing w:val="-4"/>
          <w:sz w:val="28"/>
          <w:szCs w:val="28"/>
        </w:rPr>
        <w:t xml:space="preserve"> 9</w:t>
      </w:r>
      <w:r w:rsidRPr="00CF67AB">
        <w:rPr>
          <w:rFonts w:ascii="標楷體" w:eastAsia="標楷體" w:hAnsi="標楷體"/>
          <w:sz w:val="28"/>
          <w:szCs w:val="28"/>
        </w:rPr>
        <w:t>月</w:t>
      </w:r>
      <w:r w:rsidRPr="00CF67AB">
        <w:rPr>
          <w:rFonts w:ascii="標楷體" w:eastAsia="標楷體" w:hAnsi="標楷體" w:hint="eastAsia"/>
          <w:sz w:val="28"/>
          <w:szCs w:val="28"/>
        </w:rPr>
        <w:t>2</w:t>
      </w:r>
      <w:r w:rsidRPr="00CF67AB">
        <w:rPr>
          <w:rFonts w:ascii="標楷體" w:eastAsia="標楷體" w:hAnsi="標楷體"/>
          <w:sz w:val="28"/>
          <w:szCs w:val="28"/>
        </w:rPr>
        <w:t>0日（星期五）上午</w:t>
      </w:r>
      <w:r w:rsidRPr="00CF67AB">
        <w:rPr>
          <w:rFonts w:ascii="標楷體" w:eastAsia="標楷體" w:hAnsi="標楷體"/>
          <w:spacing w:val="-3"/>
          <w:sz w:val="28"/>
          <w:szCs w:val="28"/>
        </w:rPr>
        <w:t xml:space="preserve"> </w:t>
      </w:r>
      <w:r w:rsidRPr="00CF67AB">
        <w:rPr>
          <w:rFonts w:ascii="標楷體" w:eastAsia="標楷體" w:hAnsi="標楷體"/>
          <w:sz w:val="28"/>
          <w:szCs w:val="28"/>
        </w:rPr>
        <w:t>10</w:t>
      </w:r>
      <w:r w:rsidRPr="00CF67AB">
        <w:rPr>
          <w:rFonts w:ascii="標楷體" w:eastAsia="標楷體" w:hAnsi="標楷體"/>
          <w:spacing w:val="-72"/>
          <w:sz w:val="28"/>
          <w:szCs w:val="28"/>
        </w:rPr>
        <w:t xml:space="preserve"> </w:t>
      </w:r>
      <w:r w:rsidRPr="00CF67AB">
        <w:rPr>
          <w:rFonts w:ascii="標楷體" w:eastAsia="標楷體" w:hAnsi="標楷體"/>
          <w:sz w:val="28"/>
          <w:szCs w:val="28"/>
        </w:rPr>
        <w:t>時</w:t>
      </w:r>
    </w:p>
    <w:p w:rsidR="00D56630" w:rsidRPr="00CF67AB" w:rsidRDefault="00D56630" w:rsidP="00D56630">
      <w:pPr>
        <w:spacing w:line="400" w:lineRule="exact"/>
        <w:ind w:left="113" w:right="109"/>
        <w:contextualSpacing/>
        <w:jc w:val="both"/>
        <w:rPr>
          <w:rFonts w:ascii="標楷體" w:eastAsia="標楷體" w:hAnsi="標楷體"/>
          <w:sz w:val="28"/>
          <w:szCs w:val="28"/>
        </w:rPr>
      </w:pPr>
      <w:r w:rsidRPr="00CF67AB">
        <w:rPr>
          <w:rFonts w:ascii="標楷體" w:eastAsia="標楷體" w:hAnsi="標楷體"/>
          <w:sz w:val="28"/>
          <w:szCs w:val="28"/>
        </w:rPr>
        <w:t>地</w:t>
      </w:r>
      <w:r w:rsidRPr="00CF67AB">
        <w:rPr>
          <w:rFonts w:ascii="標楷體" w:eastAsia="標楷體" w:hAnsi="標楷體"/>
          <w:sz w:val="28"/>
          <w:szCs w:val="28"/>
        </w:rPr>
        <w:tab/>
        <w:t>點：行政大樓 7</w:t>
      </w:r>
      <w:r w:rsidRPr="00CF67AB">
        <w:rPr>
          <w:rFonts w:ascii="標楷體" w:eastAsia="標楷體" w:hAnsi="標楷體"/>
          <w:spacing w:val="-74"/>
          <w:sz w:val="28"/>
          <w:szCs w:val="28"/>
        </w:rPr>
        <w:t xml:space="preserve"> </w:t>
      </w:r>
      <w:r w:rsidRPr="00CF67AB">
        <w:rPr>
          <w:rFonts w:ascii="標楷體" w:eastAsia="標楷體" w:hAnsi="標楷體"/>
          <w:sz w:val="28"/>
          <w:szCs w:val="28"/>
        </w:rPr>
        <w:t>樓會議室</w:t>
      </w:r>
    </w:p>
    <w:p w:rsidR="00D56630" w:rsidRPr="00CF67AB" w:rsidRDefault="00D56630" w:rsidP="00D56630">
      <w:pPr>
        <w:tabs>
          <w:tab w:val="left" w:pos="953"/>
        </w:tabs>
        <w:spacing w:line="400" w:lineRule="exact"/>
        <w:ind w:left="113" w:right="6388"/>
        <w:contextualSpacing/>
        <w:jc w:val="both"/>
        <w:rPr>
          <w:rFonts w:ascii="標楷體" w:eastAsia="標楷體" w:hAnsi="標楷體"/>
          <w:sz w:val="28"/>
          <w:szCs w:val="28"/>
        </w:rPr>
      </w:pPr>
      <w:r w:rsidRPr="00CF67AB">
        <w:rPr>
          <w:rFonts w:ascii="標楷體" w:eastAsia="標楷體" w:hAnsi="標楷體"/>
          <w:sz w:val="28"/>
          <w:szCs w:val="28"/>
        </w:rPr>
        <w:t>主</w:t>
      </w:r>
      <w:r w:rsidRPr="00CF67AB">
        <w:rPr>
          <w:rFonts w:ascii="標楷體" w:eastAsia="標楷體" w:hAnsi="標楷體"/>
          <w:sz w:val="28"/>
          <w:szCs w:val="28"/>
        </w:rPr>
        <w:tab/>
      </w:r>
      <w:r w:rsidRPr="00CF67AB">
        <w:rPr>
          <w:rFonts w:ascii="標楷體" w:eastAsia="標楷體" w:hAnsi="標楷體"/>
          <w:spacing w:val="-1"/>
          <w:sz w:val="28"/>
          <w:szCs w:val="28"/>
        </w:rPr>
        <w:t>席：</w:t>
      </w:r>
      <w:r w:rsidRPr="00CF67AB">
        <w:rPr>
          <w:rFonts w:ascii="標楷體" w:eastAsia="標楷體" w:hAnsi="標楷體" w:hint="eastAsia"/>
          <w:spacing w:val="-1"/>
          <w:sz w:val="28"/>
          <w:szCs w:val="28"/>
        </w:rPr>
        <w:t>O</w:t>
      </w:r>
      <w:r w:rsidRPr="00CF67AB">
        <w:rPr>
          <w:rFonts w:ascii="標楷體" w:eastAsia="標楷體" w:hAnsi="標楷體"/>
          <w:spacing w:val="-1"/>
          <w:sz w:val="28"/>
          <w:szCs w:val="28"/>
        </w:rPr>
        <w:t>主任秘書</w:t>
      </w:r>
      <w:r w:rsidRPr="00CF67AB">
        <w:rPr>
          <w:rFonts w:ascii="標楷體" w:eastAsia="標楷體" w:hAnsi="標楷體" w:hint="eastAsia"/>
          <w:spacing w:val="-1"/>
          <w:sz w:val="28"/>
          <w:szCs w:val="28"/>
        </w:rPr>
        <w:t>OO</w:t>
      </w:r>
      <w:r w:rsidRPr="00CF67AB">
        <w:rPr>
          <w:rFonts w:ascii="標楷體" w:eastAsia="標楷體" w:hAnsi="標楷體"/>
          <w:spacing w:val="-1"/>
          <w:sz w:val="28"/>
          <w:szCs w:val="28"/>
        </w:rPr>
        <w:t xml:space="preserve"> </w:t>
      </w:r>
      <w:r w:rsidRPr="00CF67AB">
        <w:rPr>
          <w:rFonts w:ascii="標楷體" w:eastAsia="標楷體" w:hAnsi="標楷體"/>
          <w:sz w:val="28"/>
          <w:szCs w:val="28"/>
        </w:rPr>
        <w:t>出席人員：詳如簽到表</w:t>
      </w:r>
    </w:p>
    <w:p w:rsidR="00D56630" w:rsidRPr="00CF67AB" w:rsidRDefault="00D56630" w:rsidP="00D56630">
      <w:pPr>
        <w:spacing w:line="400" w:lineRule="exact"/>
        <w:ind w:right="108"/>
        <w:contextualSpacing/>
        <w:jc w:val="right"/>
        <w:rPr>
          <w:rFonts w:ascii="標楷體" w:eastAsia="標楷體" w:hAnsi="標楷體"/>
          <w:szCs w:val="24"/>
        </w:rPr>
      </w:pPr>
      <w:r w:rsidRPr="00CF67AB">
        <w:rPr>
          <w:rFonts w:ascii="標楷體" w:eastAsia="標楷體" w:hAnsi="標楷體" w:hint="eastAsia"/>
          <w:szCs w:val="24"/>
        </w:rPr>
        <w:t xml:space="preserve">                    </w:t>
      </w:r>
      <w:r w:rsidRPr="00CF67AB">
        <w:rPr>
          <w:rFonts w:ascii="標楷體" w:eastAsia="標楷體" w:hAnsi="標楷體"/>
          <w:szCs w:val="24"/>
        </w:rPr>
        <w:t>記錄：</w:t>
      </w:r>
      <w:r w:rsidRPr="00CF67AB">
        <w:rPr>
          <w:rFonts w:ascii="標楷體" w:eastAsia="標楷體" w:hAnsi="標楷體" w:hint="eastAsia"/>
          <w:szCs w:val="24"/>
        </w:rPr>
        <w:t>OOO</w:t>
      </w:r>
    </w:p>
    <w:p w:rsidR="00D56630" w:rsidRPr="00CF67AB" w:rsidRDefault="00D56630" w:rsidP="00D56630">
      <w:pPr>
        <w:spacing w:line="400" w:lineRule="exact"/>
        <w:ind w:left="112" w:right="109"/>
        <w:contextualSpacing/>
        <w:jc w:val="both"/>
        <w:rPr>
          <w:rFonts w:ascii="標楷體" w:eastAsia="標楷體" w:hAnsi="標楷體"/>
          <w:b/>
          <w:sz w:val="28"/>
          <w:szCs w:val="28"/>
        </w:rPr>
      </w:pPr>
      <w:r w:rsidRPr="00CF67AB">
        <w:rPr>
          <w:rFonts w:ascii="標楷體" w:eastAsia="標楷體" w:hAnsi="標楷體" w:hint="eastAsia"/>
          <w:b/>
          <w:sz w:val="28"/>
          <w:szCs w:val="28"/>
        </w:rPr>
        <w:t>壹、主席致詞：略</w:t>
      </w:r>
    </w:p>
    <w:p w:rsidR="00D56630" w:rsidRPr="00CF67AB" w:rsidRDefault="00D56630" w:rsidP="00D56630">
      <w:pPr>
        <w:spacing w:line="400" w:lineRule="exact"/>
        <w:ind w:left="112" w:right="109"/>
        <w:contextualSpacing/>
        <w:jc w:val="both"/>
        <w:rPr>
          <w:rFonts w:ascii="標楷體" w:eastAsia="標楷體" w:hAnsi="標楷體"/>
          <w:b/>
          <w:sz w:val="28"/>
          <w:szCs w:val="28"/>
        </w:rPr>
      </w:pPr>
      <w:r w:rsidRPr="00CF67AB">
        <w:rPr>
          <w:rFonts w:ascii="標楷體" w:eastAsia="標楷體" w:hAnsi="標楷體" w:hint="eastAsia"/>
          <w:b/>
          <w:sz w:val="28"/>
          <w:szCs w:val="28"/>
        </w:rPr>
        <w:t>貳、</w:t>
      </w:r>
      <w:r w:rsidRPr="00CF67AB">
        <w:rPr>
          <w:rFonts w:ascii="標楷體" w:eastAsia="標楷體" w:hAnsi="標楷體"/>
          <w:b/>
          <w:sz w:val="28"/>
          <w:szCs w:val="28"/>
        </w:rPr>
        <w:t xml:space="preserve"> </w:t>
      </w:r>
      <w:r w:rsidRPr="00CF67AB">
        <w:rPr>
          <w:rFonts w:ascii="標楷體" w:eastAsia="標楷體" w:hAnsi="標楷體" w:hint="eastAsia"/>
          <w:b/>
          <w:sz w:val="28"/>
          <w:szCs w:val="28"/>
        </w:rPr>
        <w:t>上次會議決議案及指示事項執行情形：略</w:t>
      </w:r>
    </w:p>
    <w:p w:rsidR="00D56630" w:rsidRPr="00CF67AB" w:rsidRDefault="00D56630" w:rsidP="00D56630">
      <w:pPr>
        <w:spacing w:line="400" w:lineRule="exact"/>
        <w:ind w:left="-142" w:right="109" w:firstLineChars="100" w:firstLine="280"/>
        <w:contextualSpacing/>
        <w:jc w:val="both"/>
        <w:rPr>
          <w:rFonts w:ascii="標楷體" w:eastAsia="標楷體" w:hAnsi="標楷體"/>
          <w:b/>
          <w:sz w:val="28"/>
          <w:szCs w:val="28"/>
        </w:rPr>
      </w:pPr>
      <w:r w:rsidRPr="00CF67AB">
        <w:rPr>
          <w:rFonts w:ascii="標楷體" w:eastAsia="標楷體" w:hAnsi="標楷體" w:hint="eastAsia"/>
          <w:b/>
          <w:sz w:val="28"/>
          <w:szCs w:val="28"/>
        </w:rPr>
        <w:t>參、工作報告：略</w:t>
      </w:r>
    </w:p>
    <w:p w:rsidR="00D56630" w:rsidRPr="00CF67AB" w:rsidRDefault="00D56630" w:rsidP="00D56630">
      <w:pPr>
        <w:spacing w:line="400" w:lineRule="exact"/>
        <w:ind w:left="112" w:right="109"/>
        <w:contextualSpacing/>
        <w:jc w:val="both"/>
        <w:rPr>
          <w:rFonts w:ascii="標楷體" w:eastAsia="標楷體" w:hAnsi="標楷體"/>
          <w:b/>
          <w:sz w:val="28"/>
          <w:szCs w:val="28"/>
        </w:rPr>
      </w:pPr>
      <w:r w:rsidRPr="00CF67AB">
        <w:rPr>
          <w:rFonts w:ascii="標楷體" w:eastAsia="標楷體" w:hAnsi="標楷體" w:hint="eastAsia"/>
          <w:b/>
          <w:sz w:val="28"/>
          <w:szCs w:val="28"/>
        </w:rPr>
        <w:t>肆、討論事項：</w:t>
      </w:r>
    </w:p>
    <w:p w:rsidR="00D56630" w:rsidRPr="00CF67AB" w:rsidRDefault="00D56630" w:rsidP="00D56630">
      <w:pPr>
        <w:spacing w:line="400" w:lineRule="exact"/>
        <w:ind w:left="112" w:right="109"/>
        <w:contextualSpacing/>
        <w:jc w:val="both"/>
        <w:rPr>
          <w:rFonts w:ascii="標楷體" w:eastAsia="標楷體" w:hAnsi="標楷體"/>
          <w:b/>
          <w:sz w:val="28"/>
          <w:szCs w:val="28"/>
        </w:rPr>
      </w:pPr>
    </w:p>
    <w:p w:rsidR="00D56630" w:rsidRPr="00CF67AB" w:rsidRDefault="00D56630" w:rsidP="00D56630">
      <w:pPr>
        <w:spacing w:line="400" w:lineRule="exact"/>
        <w:ind w:leftChars="200" w:left="1440" w:right="109" w:hangingChars="400" w:hanging="960"/>
        <w:contextualSpacing/>
        <w:jc w:val="both"/>
        <w:rPr>
          <w:rFonts w:ascii="標楷體" w:eastAsia="標楷體" w:hAnsi="標楷體"/>
          <w:szCs w:val="24"/>
        </w:rPr>
      </w:pPr>
      <w:r w:rsidRPr="00CF67AB">
        <w:rPr>
          <w:rFonts w:ascii="標楷體" w:eastAsia="標楷體" w:hAnsi="標楷體" w:hint="eastAsia"/>
          <w:szCs w:val="24"/>
        </w:rPr>
        <w:t>提案一：本室執行10</w:t>
      </w:r>
      <w:r w:rsidRPr="00CF67AB">
        <w:rPr>
          <w:rFonts w:ascii="標楷體" w:eastAsia="標楷體" w:hAnsi="標楷體"/>
          <w:szCs w:val="24"/>
        </w:rPr>
        <w:t>8</w:t>
      </w:r>
      <w:r w:rsidRPr="00CF67AB">
        <w:rPr>
          <w:rFonts w:ascii="標楷體" w:eastAsia="標楷體" w:hAnsi="標楷體" w:hint="eastAsia"/>
          <w:szCs w:val="24"/>
        </w:rPr>
        <w:t>年度各一級單位內部控制作業自行評估表，各項一級單位及指定指標評估重點，如附表（同前），請討論。</w:t>
      </w:r>
    </w:p>
    <w:p w:rsidR="00D56630" w:rsidRPr="00CF67AB" w:rsidRDefault="00D56630" w:rsidP="00D56630">
      <w:pPr>
        <w:spacing w:line="400" w:lineRule="exact"/>
        <w:ind w:leftChars="200" w:left="1440" w:right="109" w:hangingChars="400" w:hanging="960"/>
        <w:contextualSpacing/>
        <w:jc w:val="right"/>
        <w:rPr>
          <w:rFonts w:ascii="標楷體" w:eastAsia="標楷體" w:hAnsi="標楷體"/>
          <w:szCs w:val="24"/>
        </w:rPr>
      </w:pPr>
      <w:r w:rsidRPr="00CF67AB">
        <w:rPr>
          <w:rFonts w:ascii="標楷體" w:eastAsia="標楷體" w:hAnsi="標楷體" w:hint="eastAsia"/>
          <w:szCs w:val="24"/>
        </w:rPr>
        <w:t>（提案單位：OO室OOO助理）</w:t>
      </w:r>
    </w:p>
    <w:p w:rsidR="00D56630" w:rsidRPr="00CF67AB" w:rsidRDefault="00D56630" w:rsidP="00D56630">
      <w:pPr>
        <w:spacing w:line="400" w:lineRule="exact"/>
        <w:ind w:leftChars="200" w:left="1440" w:right="109" w:hangingChars="400" w:hanging="960"/>
        <w:contextualSpacing/>
        <w:jc w:val="both"/>
        <w:rPr>
          <w:rFonts w:ascii="標楷體" w:eastAsia="標楷體" w:hAnsi="標楷體"/>
          <w:szCs w:val="24"/>
        </w:rPr>
      </w:pPr>
      <w:r w:rsidRPr="00CF67AB">
        <w:rPr>
          <w:rFonts w:ascii="標楷體" w:eastAsia="標楷體" w:hAnsi="標楷體"/>
          <w:szCs w:val="24"/>
        </w:rPr>
        <w:t>說</w:t>
      </w:r>
      <w:r w:rsidRPr="00CF67AB">
        <w:rPr>
          <w:rFonts w:ascii="標楷體" w:eastAsia="標楷體" w:hAnsi="標楷體" w:hint="eastAsia"/>
          <w:szCs w:val="24"/>
        </w:rPr>
        <w:t xml:space="preserve">  </w:t>
      </w:r>
      <w:r w:rsidRPr="00CF67AB">
        <w:rPr>
          <w:rFonts w:ascii="標楷體" w:eastAsia="標楷體" w:hAnsi="標楷體"/>
          <w:szCs w:val="24"/>
        </w:rPr>
        <w:t>明</w:t>
      </w:r>
      <w:r w:rsidRPr="00CF67AB">
        <w:rPr>
          <w:rFonts w:ascii="標楷體" w:eastAsia="標楷體" w:hAnsi="標楷體" w:hint="eastAsia"/>
          <w:szCs w:val="24"/>
        </w:rPr>
        <w:t>：</w:t>
      </w:r>
    </w:p>
    <w:p w:rsidR="00D56630" w:rsidRPr="00CF67AB" w:rsidRDefault="00D56630" w:rsidP="00D56630">
      <w:pPr>
        <w:numPr>
          <w:ilvl w:val="0"/>
          <w:numId w:val="14"/>
        </w:numPr>
        <w:spacing w:line="400" w:lineRule="exact"/>
        <w:ind w:right="109"/>
        <w:contextualSpacing/>
        <w:jc w:val="both"/>
        <w:rPr>
          <w:rFonts w:ascii="標楷體" w:eastAsia="標楷體" w:hAnsi="標楷體"/>
          <w:szCs w:val="24"/>
        </w:rPr>
      </w:pPr>
      <w:r w:rsidRPr="00CF67AB">
        <w:rPr>
          <w:rFonts w:ascii="標楷體" w:eastAsia="標楷體" w:hAnsi="標楷體" w:hint="eastAsia"/>
          <w:szCs w:val="24"/>
        </w:rPr>
        <w:t>依據1</w:t>
      </w:r>
      <w:r w:rsidRPr="00CF67AB">
        <w:rPr>
          <w:rFonts w:ascii="標楷體" w:eastAsia="標楷體" w:hAnsi="標楷體"/>
          <w:szCs w:val="24"/>
        </w:rPr>
        <w:t>08年</w:t>
      </w:r>
      <w:r w:rsidRPr="00CF67AB">
        <w:rPr>
          <w:rFonts w:ascii="標楷體" w:eastAsia="標楷體" w:hAnsi="標楷體" w:hint="eastAsia"/>
          <w:szCs w:val="24"/>
        </w:rPr>
        <w:t>00月00日高餐大秘字第00</w:t>
      </w:r>
      <w:r w:rsidRPr="00CF67AB">
        <w:rPr>
          <w:rFonts w:ascii="標楷體" w:eastAsia="標楷體" w:hAnsi="標楷體"/>
          <w:szCs w:val="24"/>
        </w:rPr>
        <w:t>0</w:t>
      </w:r>
      <w:r w:rsidRPr="00CF67AB">
        <w:rPr>
          <w:rFonts w:ascii="標楷體" w:eastAsia="標楷體" w:hAnsi="標楷體" w:hint="eastAsia"/>
          <w:szCs w:val="24"/>
        </w:rPr>
        <w:t>0</w:t>
      </w:r>
      <w:r w:rsidRPr="00CF67AB">
        <w:rPr>
          <w:rFonts w:ascii="標楷體" w:eastAsia="標楷體" w:hAnsi="標楷體"/>
          <w:szCs w:val="24"/>
        </w:rPr>
        <w:t>0</w:t>
      </w:r>
      <w:r w:rsidRPr="00CF67AB">
        <w:rPr>
          <w:rFonts w:ascii="標楷體" w:eastAsia="標楷體" w:hAnsi="標楷體" w:hint="eastAsia"/>
          <w:szCs w:val="24"/>
        </w:rPr>
        <w:t>00</w:t>
      </w:r>
      <w:r w:rsidRPr="00CF67AB">
        <w:rPr>
          <w:rFonts w:ascii="標楷體" w:eastAsia="標楷體" w:hAnsi="標楷體"/>
          <w:szCs w:val="24"/>
        </w:rPr>
        <w:t>0</w:t>
      </w:r>
      <w:r w:rsidRPr="00CF67AB">
        <w:rPr>
          <w:rFonts w:ascii="標楷體" w:eastAsia="標楷體" w:hAnsi="標楷體" w:hint="eastAsia"/>
          <w:szCs w:val="24"/>
        </w:rPr>
        <w:t>0</w:t>
      </w:r>
      <w:r w:rsidRPr="00CF67AB">
        <w:rPr>
          <w:rFonts w:ascii="標楷體" w:eastAsia="標楷體" w:hAnsi="標楷體"/>
          <w:szCs w:val="24"/>
        </w:rPr>
        <w:t>0</w:t>
      </w:r>
      <w:r w:rsidRPr="00CF67AB">
        <w:rPr>
          <w:rFonts w:ascii="標楷體" w:eastAsia="標楷體" w:hAnsi="標楷體" w:hint="eastAsia"/>
          <w:szCs w:val="24"/>
        </w:rPr>
        <w:t>號本校「10</w:t>
      </w:r>
      <w:r w:rsidRPr="00CF67AB">
        <w:rPr>
          <w:rFonts w:ascii="標楷體" w:eastAsia="標楷體" w:hAnsi="標楷體"/>
          <w:szCs w:val="24"/>
        </w:rPr>
        <w:t>8</w:t>
      </w:r>
      <w:r w:rsidRPr="00CF67AB">
        <w:rPr>
          <w:rFonts w:ascii="標楷體" w:eastAsia="標楷體" w:hAnsi="標楷體" w:hint="eastAsia"/>
          <w:szCs w:val="24"/>
        </w:rPr>
        <w:t>年度內部控制自行評估計畫」書函辦理。</w:t>
      </w:r>
    </w:p>
    <w:p w:rsidR="00D56630" w:rsidRPr="00CF67AB" w:rsidRDefault="00D56630" w:rsidP="00D56630">
      <w:pPr>
        <w:numPr>
          <w:ilvl w:val="0"/>
          <w:numId w:val="14"/>
        </w:numPr>
        <w:spacing w:line="400" w:lineRule="exact"/>
        <w:ind w:right="109"/>
        <w:contextualSpacing/>
        <w:jc w:val="both"/>
        <w:rPr>
          <w:rFonts w:ascii="標楷體" w:eastAsia="標楷體" w:hAnsi="標楷體"/>
          <w:szCs w:val="24"/>
        </w:rPr>
      </w:pPr>
      <w:r w:rsidRPr="00CF67AB">
        <w:rPr>
          <w:rFonts w:ascii="標楷體" w:eastAsia="標楷體" w:hAnsi="標楷體"/>
          <w:szCs w:val="24"/>
        </w:rPr>
        <w:t>經本室彙整各組各業務承辦人前揭</w:t>
      </w:r>
      <w:r w:rsidRPr="00CF67AB">
        <w:rPr>
          <w:rFonts w:ascii="標楷體" w:eastAsia="標楷體" w:hAnsi="標楷體" w:hint="eastAsia"/>
          <w:szCs w:val="24"/>
        </w:rPr>
        <w:t>10</w:t>
      </w:r>
      <w:r w:rsidRPr="00CF67AB">
        <w:rPr>
          <w:rFonts w:ascii="標楷體" w:eastAsia="標楷體" w:hAnsi="標楷體"/>
          <w:szCs w:val="24"/>
        </w:rPr>
        <w:t>8</w:t>
      </w:r>
      <w:r w:rsidRPr="00CF67AB">
        <w:rPr>
          <w:rFonts w:ascii="標楷體" w:eastAsia="標楷體" w:hAnsi="標楷體" w:hint="eastAsia"/>
          <w:szCs w:val="24"/>
        </w:rPr>
        <w:t>年度內部控制自行評估計畫之附件1~5後，完成附件</w:t>
      </w:r>
      <w:r w:rsidRPr="00CF67AB">
        <w:rPr>
          <w:rFonts w:ascii="標楷體" w:eastAsia="標楷體" w:hAnsi="標楷體"/>
          <w:szCs w:val="24"/>
        </w:rPr>
        <w:t>6-108年度各一級單位(學術以院為主)內部控制作業自行評估表</w:t>
      </w:r>
      <w:r w:rsidRPr="00CF67AB">
        <w:rPr>
          <w:rFonts w:ascii="標楷體" w:eastAsia="標楷體" w:hAnsi="標楷體" w:hint="eastAsia"/>
          <w:szCs w:val="24"/>
        </w:rPr>
        <w:t>，</w:t>
      </w:r>
      <w:r w:rsidRPr="00CF67AB">
        <w:rPr>
          <w:rFonts w:ascii="標楷體" w:eastAsia="標楷體" w:hAnsi="標楷體"/>
          <w:szCs w:val="24"/>
        </w:rPr>
        <w:t>詳如附表</w:t>
      </w:r>
      <w:r w:rsidRPr="00CF67AB">
        <w:rPr>
          <w:rFonts w:ascii="標楷體" w:eastAsia="標楷體" w:hAnsi="標楷體" w:hint="eastAsia"/>
          <w:szCs w:val="24"/>
        </w:rPr>
        <w:t>（同前），僅就該表內右兩列「評估情形說明」及「部分落實/未落實/不適用情形說明」欄內所擬提請討論。</w:t>
      </w:r>
    </w:p>
    <w:p w:rsidR="00D56630" w:rsidRPr="00CF67AB" w:rsidRDefault="00D56630" w:rsidP="00D56630">
      <w:pPr>
        <w:spacing w:line="400" w:lineRule="exact"/>
        <w:ind w:left="1277" w:right="109" w:hangingChars="532" w:hanging="1277"/>
        <w:contextualSpacing/>
        <w:jc w:val="both"/>
        <w:rPr>
          <w:rFonts w:ascii="標楷體" w:eastAsia="標楷體" w:hAnsi="標楷體"/>
          <w:szCs w:val="24"/>
        </w:rPr>
      </w:pPr>
      <w:r w:rsidRPr="00CF67AB">
        <w:rPr>
          <w:rFonts w:ascii="標楷體" w:eastAsia="標楷體" w:hAnsi="標楷體" w:hint="eastAsia"/>
          <w:szCs w:val="24"/>
        </w:rPr>
        <w:t xml:space="preserve"> </w:t>
      </w:r>
      <w:r w:rsidRPr="00CF67AB">
        <w:rPr>
          <w:rFonts w:ascii="標楷體" w:eastAsia="標楷體" w:hAnsi="標楷體"/>
          <w:szCs w:val="24"/>
        </w:rPr>
        <w:t xml:space="preserve">  辦</w:t>
      </w:r>
      <w:r w:rsidRPr="00CF67AB">
        <w:rPr>
          <w:rFonts w:ascii="標楷體" w:eastAsia="標楷體" w:hAnsi="標楷體" w:hint="eastAsia"/>
          <w:szCs w:val="24"/>
        </w:rPr>
        <w:t xml:space="preserve"> </w:t>
      </w:r>
      <w:r w:rsidRPr="00CF67AB">
        <w:rPr>
          <w:rFonts w:ascii="標楷體" w:eastAsia="標楷體" w:hAnsi="標楷體"/>
          <w:szCs w:val="24"/>
        </w:rPr>
        <w:t xml:space="preserve"> 法</w:t>
      </w:r>
      <w:r w:rsidRPr="00CF67AB">
        <w:rPr>
          <w:rFonts w:ascii="標楷體" w:eastAsia="標楷體" w:hAnsi="標楷體" w:hint="eastAsia"/>
          <w:szCs w:val="24"/>
        </w:rPr>
        <w:t>：經討論決議，陳請主席核定用印後，依時限陳繳交紙本及電子檔予內部控制幕僚作業單位（秘書室法務行政助理）。</w:t>
      </w:r>
    </w:p>
    <w:p w:rsidR="00D56630" w:rsidRPr="00CF67AB" w:rsidRDefault="00D56630" w:rsidP="00D56630">
      <w:pPr>
        <w:spacing w:line="400" w:lineRule="exact"/>
        <w:ind w:left="112" w:right="109"/>
        <w:contextualSpacing/>
        <w:rPr>
          <w:rFonts w:ascii="標楷體" w:eastAsia="標楷體" w:hAnsi="標楷體"/>
          <w:szCs w:val="24"/>
        </w:rPr>
      </w:pPr>
      <w:r w:rsidRPr="00CF67AB">
        <w:rPr>
          <w:rFonts w:ascii="標楷體" w:eastAsia="標楷體" w:hAnsi="標楷體" w:hint="eastAsia"/>
          <w:szCs w:val="24"/>
        </w:rPr>
        <w:t xml:space="preserve">　決　議：照案通過。</w:t>
      </w:r>
    </w:p>
    <w:p w:rsidR="00D56630" w:rsidRPr="00CF67AB" w:rsidRDefault="00D56630" w:rsidP="00D56630">
      <w:pPr>
        <w:spacing w:line="400" w:lineRule="exact"/>
        <w:ind w:left="112" w:right="109" w:firstLineChars="100" w:firstLine="240"/>
        <w:contextualSpacing/>
        <w:jc w:val="both"/>
        <w:rPr>
          <w:rFonts w:ascii="標楷體" w:eastAsia="標楷體" w:hAnsi="標楷體"/>
          <w:szCs w:val="24"/>
        </w:rPr>
      </w:pPr>
      <w:r w:rsidRPr="00CF67AB">
        <w:rPr>
          <w:rFonts w:ascii="標楷體" w:eastAsia="標楷體" w:hAnsi="標楷體" w:hint="eastAsia"/>
          <w:szCs w:val="24"/>
        </w:rPr>
        <w:t>提案二：略</w:t>
      </w:r>
    </w:p>
    <w:p w:rsidR="00D56630" w:rsidRPr="00CF67AB" w:rsidRDefault="00D56630" w:rsidP="00D56630">
      <w:pPr>
        <w:spacing w:line="400" w:lineRule="exact"/>
        <w:ind w:left="112" w:right="109" w:firstLineChars="100" w:firstLine="240"/>
        <w:contextualSpacing/>
        <w:jc w:val="both"/>
        <w:rPr>
          <w:rFonts w:ascii="標楷體" w:eastAsia="標楷體" w:hAnsi="標楷體"/>
          <w:szCs w:val="24"/>
        </w:rPr>
      </w:pPr>
      <w:r w:rsidRPr="00CF67AB">
        <w:rPr>
          <w:rFonts w:ascii="標楷體" w:eastAsia="標楷體" w:hAnsi="標楷體" w:hint="eastAsia"/>
          <w:szCs w:val="24"/>
        </w:rPr>
        <w:t>提案三：略</w:t>
      </w:r>
    </w:p>
    <w:p w:rsidR="00D56630" w:rsidRPr="00CF67AB" w:rsidRDefault="00D56630" w:rsidP="00D56630">
      <w:pPr>
        <w:spacing w:line="400" w:lineRule="exact"/>
        <w:ind w:left="112" w:right="109" w:firstLineChars="100" w:firstLine="240"/>
        <w:contextualSpacing/>
        <w:jc w:val="both"/>
        <w:rPr>
          <w:rFonts w:ascii="標楷體" w:eastAsia="標楷體" w:hAnsi="標楷體"/>
          <w:szCs w:val="24"/>
        </w:rPr>
      </w:pPr>
      <w:r w:rsidRPr="00CF67AB">
        <w:rPr>
          <w:rFonts w:ascii="標楷體" w:eastAsia="標楷體" w:hAnsi="標楷體" w:hint="eastAsia"/>
          <w:szCs w:val="24"/>
        </w:rPr>
        <w:t>提案四：略</w:t>
      </w:r>
    </w:p>
    <w:p w:rsidR="00D56630" w:rsidRPr="00CF67AB" w:rsidRDefault="00D56630" w:rsidP="00D56630">
      <w:pPr>
        <w:spacing w:line="400" w:lineRule="exact"/>
        <w:ind w:left="112" w:right="109" w:firstLineChars="100" w:firstLine="240"/>
        <w:contextualSpacing/>
        <w:jc w:val="both"/>
        <w:rPr>
          <w:rFonts w:ascii="標楷體" w:eastAsia="標楷體" w:hAnsi="標楷體"/>
          <w:szCs w:val="24"/>
        </w:rPr>
      </w:pPr>
    </w:p>
    <w:p w:rsidR="00D56630" w:rsidRPr="00CF67AB" w:rsidRDefault="00D56630" w:rsidP="00D56630">
      <w:pPr>
        <w:spacing w:line="400" w:lineRule="exact"/>
        <w:ind w:left="112" w:right="109"/>
        <w:contextualSpacing/>
        <w:jc w:val="both"/>
        <w:rPr>
          <w:rFonts w:ascii="標楷體" w:eastAsia="標楷體" w:hAnsi="標楷體"/>
          <w:b/>
          <w:sz w:val="28"/>
          <w:szCs w:val="28"/>
        </w:rPr>
      </w:pPr>
      <w:r w:rsidRPr="00CF67AB">
        <w:rPr>
          <w:rFonts w:ascii="標楷體" w:eastAsia="標楷體" w:hAnsi="標楷體" w:hint="eastAsia"/>
          <w:b/>
          <w:sz w:val="28"/>
          <w:szCs w:val="28"/>
        </w:rPr>
        <w:t>伍、臨時動議：無</w:t>
      </w:r>
    </w:p>
    <w:p w:rsidR="00D56630" w:rsidRPr="00CF67AB" w:rsidRDefault="00D56630" w:rsidP="00D56630">
      <w:pPr>
        <w:spacing w:line="400" w:lineRule="exact"/>
        <w:ind w:left="112" w:right="109"/>
        <w:contextualSpacing/>
        <w:jc w:val="both"/>
        <w:rPr>
          <w:rFonts w:ascii="標楷體" w:eastAsia="標楷體" w:hAnsi="標楷體"/>
          <w:b/>
          <w:sz w:val="28"/>
          <w:szCs w:val="28"/>
        </w:rPr>
      </w:pPr>
      <w:r w:rsidRPr="00CF67AB">
        <w:rPr>
          <w:rFonts w:ascii="標楷體" w:eastAsia="標楷體" w:hAnsi="標楷體" w:hint="eastAsia"/>
          <w:b/>
          <w:sz w:val="28"/>
          <w:szCs w:val="28"/>
        </w:rPr>
        <w:t>陸、散會（上午1</w:t>
      </w:r>
      <w:r w:rsidRPr="00CF67AB">
        <w:rPr>
          <w:rFonts w:ascii="標楷體" w:eastAsia="標楷體" w:hAnsi="標楷體"/>
          <w:b/>
          <w:sz w:val="28"/>
          <w:szCs w:val="28"/>
        </w:rPr>
        <w:t>1時</w:t>
      </w:r>
      <w:r w:rsidRPr="00CF67AB">
        <w:rPr>
          <w:rFonts w:ascii="標楷體" w:eastAsia="標楷體" w:hAnsi="標楷體" w:hint="eastAsia"/>
          <w:b/>
          <w:sz w:val="28"/>
          <w:szCs w:val="28"/>
        </w:rPr>
        <w:t>3</w:t>
      </w:r>
      <w:r w:rsidRPr="00CF67AB">
        <w:rPr>
          <w:rFonts w:ascii="標楷體" w:eastAsia="標楷體" w:hAnsi="標楷體"/>
          <w:b/>
          <w:sz w:val="28"/>
          <w:szCs w:val="28"/>
        </w:rPr>
        <w:t>0分</w:t>
      </w:r>
      <w:r w:rsidRPr="00CF67AB">
        <w:rPr>
          <w:rFonts w:ascii="標楷體" w:eastAsia="標楷體" w:hAnsi="標楷體" w:hint="eastAsia"/>
          <w:b/>
          <w:sz w:val="28"/>
          <w:szCs w:val="28"/>
        </w:rPr>
        <w:t>）</w:t>
      </w:r>
    </w:p>
    <w:p w:rsidR="00D56630" w:rsidRPr="00CF67AB" w:rsidRDefault="00D56630" w:rsidP="00D56630">
      <w:pPr>
        <w:spacing w:line="400" w:lineRule="exact"/>
        <w:ind w:left="112" w:right="109"/>
        <w:contextualSpacing/>
        <w:jc w:val="both"/>
        <w:rPr>
          <w:rFonts w:ascii="標楷體" w:eastAsia="標楷體" w:hAnsi="標楷體"/>
          <w:b/>
          <w:sz w:val="28"/>
          <w:szCs w:val="28"/>
        </w:rPr>
      </w:pPr>
    </w:p>
    <w:p w:rsidR="00D56630" w:rsidRPr="00CF67AB" w:rsidRDefault="00D56630" w:rsidP="00D56630">
      <w:pPr>
        <w:spacing w:line="400" w:lineRule="exact"/>
        <w:ind w:left="112" w:right="109"/>
        <w:contextualSpacing/>
        <w:jc w:val="both"/>
        <w:rPr>
          <w:rFonts w:ascii="標楷體" w:eastAsia="標楷體" w:hAnsi="標楷體"/>
          <w:b/>
          <w:sz w:val="28"/>
          <w:szCs w:val="28"/>
        </w:rPr>
      </w:pPr>
    </w:p>
    <w:p w:rsidR="00D56630" w:rsidRPr="00CF67AB" w:rsidRDefault="00D56630" w:rsidP="00D56630">
      <w:pPr>
        <w:spacing w:line="400" w:lineRule="exact"/>
        <w:ind w:left="112" w:right="109"/>
        <w:contextualSpacing/>
        <w:jc w:val="both"/>
        <w:rPr>
          <w:rFonts w:ascii="標楷體" w:eastAsia="標楷體" w:hAnsi="標楷體"/>
          <w:b/>
          <w:sz w:val="28"/>
          <w:szCs w:val="28"/>
        </w:rPr>
      </w:pPr>
    </w:p>
    <w:p w:rsidR="00D56630" w:rsidRPr="00CF67AB" w:rsidRDefault="00D56630" w:rsidP="00D56630">
      <w:pPr>
        <w:spacing w:after="120"/>
        <w:ind w:right="280"/>
        <w:jc w:val="both"/>
        <w:rPr>
          <w:rFonts w:ascii="標楷體" w:eastAsia="標楷體" w:hAnsi="標楷體"/>
          <w:b/>
          <w:szCs w:val="24"/>
        </w:rPr>
      </w:pPr>
    </w:p>
    <w:p w:rsidR="00D56630" w:rsidRPr="00CF67AB" w:rsidRDefault="00D56630" w:rsidP="00D56630">
      <w:pPr>
        <w:spacing w:afterLines="50" w:after="180" w:line="500" w:lineRule="exact"/>
        <w:jc w:val="center"/>
        <w:rPr>
          <w:rFonts w:ascii="標楷體" w:eastAsia="標楷體" w:hAnsi="標楷體"/>
          <w:spacing w:val="60"/>
          <w:sz w:val="40"/>
          <w:szCs w:val="40"/>
        </w:rPr>
      </w:pPr>
      <w:r w:rsidRPr="00CF67AB">
        <w:rPr>
          <w:rFonts w:ascii="標楷體" w:eastAsia="標楷體" w:hAnsi="標楷體" w:hint="eastAsia"/>
          <w:spacing w:val="60"/>
          <w:sz w:val="40"/>
          <w:szCs w:val="40"/>
        </w:rPr>
        <w:t>【會議簽到單】</w:t>
      </w:r>
    </w:p>
    <w:p w:rsidR="00D56630" w:rsidRPr="00355B21" w:rsidRDefault="00D56630" w:rsidP="00D56630">
      <w:pPr>
        <w:spacing w:line="360" w:lineRule="exact"/>
        <w:rPr>
          <w:rFonts w:ascii="標楷體" w:eastAsia="標楷體" w:hAnsi="標楷體"/>
          <w:sz w:val="32"/>
          <w:szCs w:val="32"/>
        </w:rPr>
      </w:pPr>
      <w:r w:rsidRPr="00CF67AB">
        <w:rPr>
          <w:rFonts w:ascii="標楷體" w:eastAsia="標楷體" w:hAnsi="標楷體" w:hint="eastAsia"/>
          <w:sz w:val="32"/>
          <w:szCs w:val="32"/>
        </w:rPr>
        <w:t>一、</w:t>
      </w:r>
      <w:r w:rsidRPr="00A0176A">
        <w:rPr>
          <w:rFonts w:ascii="標楷體" w:eastAsia="標楷體" w:hAnsi="標楷體" w:hint="eastAsia"/>
          <w:sz w:val="32"/>
          <w:szCs w:val="32"/>
        </w:rPr>
        <w:t>會議名稱：</w:t>
      </w:r>
      <w:r w:rsidRPr="00355B21">
        <w:rPr>
          <w:rFonts w:ascii="標楷體" w:eastAsia="標楷體" w:hAnsi="標楷體"/>
          <w:sz w:val="32"/>
          <w:szCs w:val="32"/>
        </w:rPr>
        <w:t>10</w:t>
      </w:r>
      <w:r w:rsidR="00A0176A" w:rsidRPr="00355B21">
        <w:rPr>
          <w:rFonts w:ascii="標楷體" w:eastAsia="標楷體" w:hAnsi="標楷體"/>
          <w:sz w:val="32"/>
          <w:szCs w:val="32"/>
        </w:rPr>
        <w:t>9</w:t>
      </w:r>
      <w:r w:rsidRPr="00355B21">
        <w:rPr>
          <w:rFonts w:ascii="標楷體" w:eastAsia="標楷體" w:hAnsi="標楷體"/>
          <w:sz w:val="32"/>
          <w:szCs w:val="32"/>
        </w:rPr>
        <w:t>學年度第1</w:t>
      </w:r>
      <w:r w:rsidRPr="00355B21">
        <w:rPr>
          <w:rFonts w:ascii="標楷體" w:eastAsia="標楷體" w:hAnsi="標楷體"/>
          <w:spacing w:val="-71"/>
          <w:sz w:val="32"/>
          <w:szCs w:val="32"/>
        </w:rPr>
        <w:t xml:space="preserve"> </w:t>
      </w:r>
      <w:r w:rsidRPr="00355B21">
        <w:rPr>
          <w:rFonts w:ascii="標楷體" w:eastAsia="標楷體" w:hAnsi="標楷體"/>
          <w:sz w:val="32"/>
          <w:szCs w:val="32"/>
        </w:rPr>
        <w:t>學期第</w:t>
      </w:r>
      <w:r w:rsidRPr="00355B21">
        <w:rPr>
          <w:rFonts w:ascii="標楷體" w:eastAsia="標楷體" w:hAnsi="標楷體" w:hint="eastAsia"/>
          <w:sz w:val="32"/>
          <w:szCs w:val="32"/>
        </w:rPr>
        <w:t>1</w:t>
      </w:r>
      <w:r w:rsidRPr="00355B21">
        <w:rPr>
          <w:rFonts w:ascii="標楷體" w:eastAsia="標楷體" w:hAnsi="標楷體"/>
          <w:sz w:val="32"/>
          <w:szCs w:val="32"/>
        </w:rPr>
        <w:t>次OO室室務會議</w:t>
      </w:r>
    </w:p>
    <w:p w:rsidR="00D56630" w:rsidRPr="00A0176A" w:rsidRDefault="00D56630" w:rsidP="00D56630">
      <w:pPr>
        <w:spacing w:line="360" w:lineRule="exact"/>
        <w:rPr>
          <w:rFonts w:ascii="標楷體" w:eastAsia="標楷體" w:hAnsi="標楷體"/>
          <w:sz w:val="32"/>
          <w:szCs w:val="32"/>
        </w:rPr>
      </w:pPr>
      <w:r w:rsidRPr="00355B21">
        <w:rPr>
          <w:rFonts w:ascii="標楷體" w:eastAsia="標楷體" w:hAnsi="標楷體" w:hint="eastAsia"/>
          <w:sz w:val="32"/>
          <w:szCs w:val="32"/>
        </w:rPr>
        <w:t>二、時間：10</w:t>
      </w:r>
      <w:r w:rsidR="00A0176A" w:rsidRPr="00355B21">
        <w:rPr>
          <w:rFonts w:ascii="標楷體" w:eastAsia="標楷體" w:hAnsi="標楷體"/>
          <w:sz w:val="32"/>
          <w:szCs w:val="32"/>
        </w:rPr>
        <w:t>9</w:t>
      </w:r>
      <w:r w:rsidRPr="00A0176A">
        <w:rPr>
          <w:rFonts w:ascii="標楷體" w:eastAsia="標楷體" w:hAnsi="標楷體" w:hint="eastAsia"/>
          <w:sz w:val="32"/>
          <w:szCs w:val="32"/>
        </w:rPr>
        <w:t>年09月2</w:t>
      </w:r>
      <w:r w:rsidRPr="00A0176A">
        <w:rPr>
          <w:rFonts w:ascii="標楷體" w:eastAsia="標楷體" w:hAnsi="標楷體"/>
          <w:sz w:val="32"/>
          <w:szCs w:val="32"/>
        </w:rPr>
        <w:t>0</w:t>
      </w:r>
      <w:r w:rsidRPr="00A0176A">
        <w:rPr>
          <w:rFonts w:ascii="標楷體" w:eastAsia="標楷體" w:hAnsi="標楷體" w:hint="eastAsia"/>
          <w:sz w:val="32"/>
          <w:szCs w:val="32"/>
        </w:rPr>
        <w:t>日</w:t>
      </w:r>
      <w:r w:rsidRPr="00A0176A">
        <w:rPr>
          <w:rFonts w:ascii="標楷體" w:eastAsia="標楷體" w:hAnsi="標楷體"/>
          <w:sz w:val="32"/>
          <w:szCs w:val="32"/>
        </w:rPr>
        <w:t>(</w:t>
      </w:r>
      <w:r w:rsidRPr="00A0176A">
        <w:rPr>
          <w:rFonts w:ascii="標楷體" w:eastAsia="標楷體" w:hAnsi="標楷體" w:hint="eastAsia"/>
          <w:sz w:val="32"/>
          <w:szCs w:val="32"/>
        </w:rPr>
        <w:t>星期五</w:t>
      </w:r>
      <w:r w:rsidRPr="00A0176A">
        <w:rPr>
          <w:rFonts w:ascii="標楷體" w:eastAsia="標楷體" w:hAnsi="標楷體"/>
          <w:sz w:val="32"/>
          <w:szCs w:val="32"/>
        </w:rPr>
        <w:t>)</w:t>
      </w:r>
      <w:r w:rsidRPr="00A0176A">
        <w:rPr>
          <w:rFonts w:ascii="標楷體" w:eastAsia="標楷體" w:hAnsi="標楷體" w:hint="eastAsia"/>
          <w:sz w:val="32"/>
          <w:szCs w:val="32"/>
        </w:rPr>
        <w:t>上午10時整</w:t>
      </w:r>
    </w:p>
    <w:p w:rsidR="00D56630" w:rsidRPr="00A0176A" w:rsidRDefault="00D56630" w:rsidP="00D56630">
      <w:pPr>
        <w:tabs>
          <w:tab w:val="left" w:pos="7350"/>
        </w:tabs>
        <w:spacing w:line="360" w:lineRule="exact"/>
        <w:rPr>
          <w:rFonts w:ascii="標楷體" w:eastAsia="標楷體" w:hAnsi="標楷體"/>
          <w:sz w:val="32"/>
          <w:szCs w:val="32"/>
        </w:rPr>
      </w:pPr>
      <w:r w:rsidRPr="00A0176A">
        <w:rPr>
          <w:rFonts w:ascii="標楷體" w:eastAsia="標楷體" w:hAnsi="標楷體" w:hint="eastAsia"/>
          <w:sz w:val="32"/>
          <w:szCs w:val="32"/>
        </w:rPr>
        <w:t>三、地點：本校行政大樓7樓會議廳</w:t>
      </w:r>
    </w:p>
    <w:p w:rsidR="00D56630" w:rsidRPr="00CF67AB" w:rsidRDefault="00D56630" w:rsidP="00D56630">
      <w:pPr>
        <w:spacing w:line="300" w:lineRule="exact"/>
        <w:ind w:left="7840" w:hangingChars="2450" w:hanging="7840"/>
        <w:rPr>
          <w:rFonts w:ascii="標楷體" w:eastAsia="標楷體" w:hAnsi="標楷體"/>
          <w:sz w:val="32"/>
          <w:szCs w:val="32"/>
        </w:rPr>
      </w:pPr>
      <w:r w:rsidRPr="00A0176A">
        <w:rPr>
          <w:rFonts w:ascii="標楷體" w:eastAsia="標楷體" w:hAnsi="標楷體" w:hint="eastAsia"/>
          <w:sz w:val="32"/>
          <w:szCs w:val="32"/>
        </w:rPr>
        <w:t>四、主持人：</w:t>
      </w:r>
      <w:r w:rsidRPr="00A0176A">
        <w:rPr>
          <w:rFonts w:ascii="標楷體" w:eastAsia="標楷體" w:hAnsi="標楷體" w:hint="eastAsia"/>
          <w:spacing w:val="-1"/>
          <w:sz w:val="32"/>
          <w:szCs w:val="32"/>
        </w:rPr>
        <w:t>O</w:t>
      </w:r>
      <w:r w:rsidRPr="00A0176A">
        <w:rPr>
          <w:rFonts w:ascii="標楷體" w:eastAsia="標楷體" w:hAnsi="標楷體"/>
          <w:spacing w:val="-1"/>
          <w:sz w:val="32"/>
          <w:szCs w:val="32"/>
        </w:rPr>
        <w:t>主任秘書</w:t>
      </w:r>
      <w:r w:rsidRPr="00A0176A">
        <w:rPr>
          <w:rFonts w:ascii="標楷體" w:eastAsia="標楷體" w:hAnsi="標楷體" w:hint="eastAsia"/>
          <w:spacing w:val="-1"/>
          <w:sz w:val="32"/>
          <w:szCs w:val="32"/>
        </w:rPr>
        <w:t>OO</w:t>
      </w:r>
      <w:r w:rsidRPr="00CF67AB">
        <w:rPr>
          <w:rFonts w:ascii="標楷體" w:eastAsia="標楷體" w:hAnsi="標楷體" w:hint="eastAsia"/>
          <w:sz w:val="32"/>
          <w:szCs w:val="32"/>
        </w:rPr>
        <w:t xml:space="preserve">                        </w:t>
      </w:r>
    </w:p>
    <w:p w:rsidR="00D56630" w:rsidRPr="00CF67AB" w:rsidRDefault="00D56630" w:rsidP="00D56630">
      <w:pPr>
        <w:spacing w:line="300" w:lineRule="exact"/>
        <w:jc w:val="center"/>
        <w:rPr>
          <w:rFonts w:ascii="標楷體" w:eastAsia="標楷體" w:hAnsi="標楷體"/>
          <w:spacing w:val="-20"/>
          <w:sz w:val="32"/>
          <w:szCs w:val="32"/>
        </w:rPr>
      </w:pPr>
      <w:r w:rsidRPr="00CF67AB">
        <w:rPr>
          <w:rFonts w:ascii="標楷體" w:eastAsia="標楷體" w:hAnsi="標楷體" w:hint="eastAsia"/>
          <w:spacing w:val="-20"/>
          <w:sz w:val="32"/>
          <w:szCs w:val="32"/>
        </w:rPr>
        <w:t xml:space="preserve">                               </w:t>
      </w:r>
    </w:p>
    <w:p w:rsidR="00D56630" w:rsidRPr="00CF67AB" w:rsidRDefault="00D56630" w:rsidP="00D56630">
      <w:pPr>
        <w:spacing w:line="300" w:lineRule="exact"/>
        <w:rPr>
          <w:rFonts w:ascii="標楷體" w:eastAsia="標楷體" w:hAnsi="標楷體"/>
        </w:rPr>
      </w:pPr>
      <w:r w:rsidRPr="00CF67AB">
        <w:rPr>
          <w:rFonts w:ascii="標楷體" w:eastAsia="標楷體" w:hAnsi="標楷體" w:hint="eastAsia"/>
          <w:spacing w:val="-20"/>
          <w:sz w:val="32"/>
          <w:szCs w:val="32"/>
        </w:rPr>
        <w:t xml:space="preserve">出席人員簽名：                　                         </w:t>
      </w:r>
      <w:r w:rsidRPr="00CF67AB">
        <w:rPr>
          <w:rFonts w:ascii="標楷體" w:eastAsia="標楷體" w:hAnsi="標楷體" w:hint="eastAsia"/>
          <w:sz w:val="32"/>
          <w:szCs w:val="32"/>
        </w:rPr>
        <w:t xml:space="preserve">  </w:t>
      </w:r>
    </w:p>
    <w:tbl>
      <w:tblPr>
        <w:tblW w:w="100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308"/>
        <w:gridCol w:w="3762"/>
        <w:gridCol w:w="5010"/>
      </w:tblGrid>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w:t>
            </w:r>
          </w:p>
        </w:tc>
        <w:tc>
          <w:tcPr>
            <w:tcW w:w="3762" w:type="dxa"/>
            <w:vAlign w:val="center"/>
          </w:tcPr>
          <w:p w:rsidR="00D56630" w:rsidRPr="00CF67AB" w:rsidRDefault="00D56630" w:rsidP="00B5791B">
            <w:pPr>
              <w:spacing w:line="580" w:lineRule="exact"/>
              <w:jc w:val="center"/>
              <w:rPr>
                <w:rFonts w:ascii="標楷體" w:eastAsia="標楷體" w:hAnsi="標楷體"/>
                <w:spacing w:val="-20"/>
                <w:sz w:val="32"/>
                <w:szCs w:val="32"/>
              </w:rPr>
            </w:pPr>
            <w:r w:rsidRPr="00CF67AB">
              <w:rPr>
                <w:rFonts w:ascii="標楷體" w:eastAsia="標楷體" w:hAnsi="標楷體" w:hint="eastAsia"/>
                <w:spacing w:val="-20"/>
                <w:sz w:val="32"/>
                <w:szCs w:val="32"/>
              </w:rPr>
              <w:t>O組長OO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2</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O行政助理OO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3</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O行政助理OO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4</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O主任OO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5</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O博士後研究員OO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6</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O技助理OO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7</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8</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O秘書OO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9</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O法務行政助理OO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10</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O投資小組執行秘書OO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11</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12</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13</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D56630"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14</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bl>
    <w:p w:rsidR="00B5791B" w:rsidRDefault="00B5791B" w:rsidP="00355B21">
      <w:pPr>
        <w:spacing w:line="160" w:lineRule="exact"/>
        <w:contextualSpacing/>
        <w:jc w:val="both"/>
        <w:rPr>
          <w:rFonts w:ascii="標楷體" w:eastAsia="標楷體" w:hAnsi="標楷體"/>
          <w:szCs w:val="24"/>
        </w:rPr>
      </w:pPr>
    </w:p>
    <w:sectPr w:rsidR="00B5791B" w:rsidSect="00B5791B">
      <w:footerReference w:type="default" r:id="rId8"/>
      <w:pgSz w:w="11906" w:h="16838"/>
      <w:pgMar w:top="1134" w:right="1134" w:bottom="1134" w:left="1134"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EE5" w:rsidRDefault="00145EE5" w:rsidP="00150BC6">
      <w:r>
        <w:separator/>
      </w:r>
    </w:p>
  </w:endnote>
  <w:endnote w:type="continuationSeparator" w:id="0">
    <w:p w:rsidR="00145EE5" w:rsidRDefault="00145EE5" w:rsidP="0015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833" w:rsidRDefault="008F0833">
    <w:pPr>
      <w:pStyle w:val="ab"/>
      <w:jc w:val="center"/>
    </w:pPr>
    <w:r>
      <w:fldChar w:fldCharType="begin"/>
    </w:r>
    <w:r>
      <w:instrText xml:space="preserve"> PAGE   \* MERGEFORMAT </w:instrText>
    </w:r>
    <w:r>
      <w:fldChar w:fldCharType="separate"/>
    </w:r>
    <w:r w:rsidR="00355B21" w:rsidRPr="00355B21">
      <w:rPr>
        <w:noProof/>
        <w:lang w:val="zh-TW"/>
      </w:rPr>
      <w:t>1</w:t>
    </w:r>
    <w:r>
      <w:fldChar w:fldCharType="end"/>
    </w:r>
  </w:p>
  <w:p w:rsidR="008F0833" w:rsidRDefault="008F083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EE5" w:rsidRDefault="00145EE5" w:rsidP="00150BC6">
      <w:r>
        <w:separator/>
      </w:r>
    </w:p>
  </w:footnote>
  <w:footnote w:type="continuationSeparator" w:id="0">
    <w:p w:rsidR="00145EE5" w:rsidRDefault="00145EE5" w:rsidP="00150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180491B6"/>
    <w:lvl w:ilvl="0" w:tplc="9C666C96">
      <w:start w:val="1"/>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28A1C31"/>
    <w:multiLevelType w:val="hybridMultilevel"/>
    <w:tmpl w:val="ADA4DB7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C61507"/>
    <w:multiLevelType w:val="hybridMultilevel"/>
    <w:tmpl w:val="60865D06"/>
    <w:lvl w:ilvl="0" w:tplc="91281DB8">
      <w:start w:val="1"/>
      <w:numFmt w:val="taiwaneseCountingThousand"/>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3" w15:restartNumberingAfterBreak="0">
    <w:nsid w:val="088A45DE"/>
    <w:multiLevelType w:val="hybridMultilevel"/>
    <w:tmpl w:val="C55E371C"/>
    <w:lvl w:ilvl="0" w:tplc="B08C9238">
      <w:start w:val="1"/>
      <w:numFmt w:val="taiwaneseCountingThousand"/>
      <w:lvlText w:val="%1、"/>
      <w:lvlJc w:val="left"/>
      <w:pPr>
        <w:ind w:left="533" w:hanging="504"/>
      </w:pPr>
      <w:rPr>
        <w:rFonts w:cs="Times New Roman" w:hint="default"/>
        <w:b w:val="0"/>
        <w:lang w:val="en-US"/>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4" w15:restartNumberingAfterBreak="0">
    <w:nsid w:val="0A7A14AF"/>
    <w:multiLevelType w:val="hybridMultilevel"/>
    <w:tmpl w:val="AA2ABE7E"/>
    <w:lvl w:ilvl="0" w:tplc="BAEEF5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E1C448B"/>
    <w:multiLevelType w:val="hybridMultilevel"/>
    <w:tmpl w:val="5238AE7C"/>
    <w:lvl w:ilvl="0" w:tplc="E17261C6">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6" w15:restartNumberingAfterBreak="0">
    <w:nsid w:val="1E30591E"/>
    <w:multiLevelType w:val="hybridMultilevel"/>
    <w:tmpl w:val="4A7AA472"/>
    <w:lvl w:ilvl="0" w:tplc="BE160C62">
      <w:start w:val="1"/>
      <w:numFmt w:val="taiwaneseCountingThousand"/>
      <w:lvlText w:val="%1、"/>
      <w:lvlJc w:val="left"/>
      <w:pPr>
        <w:ind w:left="533" w:hanging="504"/>
      </w:pPr>
      <w:rPr>
        <w:rFonts w:hint="default"/>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7" w15:restartNumberingAfterBreak="0">
    <w:nsid w:val="376979C7"/>
    <w:multiLevelType w:val="hybridMultilevel"/>
    <w:tmpl w:val="2F38EAF0"/>
    <w:lvl w:ilvl="0" w:tplc="863E793C">
      <w:start w:val="1"/>
      <w:numFmt w:val="decimal"/>
      <w:lvlText w:val="%1."/>
      <w:lvlJc w:val="left"/>
      <w:pPr>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93B39ED"/>
    <w:multiLevelType w:val="hybridMultilevel"/>
    <w:tmpl w:val="FFC24BCA"/>
    <w:lvl w:ilvl="0" w:tplc="DCD2FD82">
      <w:start w:val="1"/>
      <w:numFmt w:val="taiwaneseCountingThousand"/>
      <w:lvlText w:val="%1、"/>
      <w:lvlJc w:val="left"/>
      <w:pPr>
        <w:ind w:left="1360" w:hanging="480"/>
      </w:pPr>
      <w:rPr>
        <w:rFonts w:hint="default"/>
      </w:rPr>
    </w:lvl>
    <w:lvl w:ilvl="1" w:tplc="04090019" w:tentative="1">
      <w:start w:val="1"/>
      <w:numFmt w:val="ideographTraditional"/>
      <w:lvlText w:val="%2、"/>
      <w:lvlJc w:val="left"/>
      <w:pPr>
        <w:ind w:left="1840" w:hanging="480"/>
      </w:pPr>
    </w:lvl>
    <w:lvl w:ilvl="2" w:tplc="0409001B" w:tentative="1">
      <w:start w:val="1"/>
      <w:numFmt w:val="lowerRoman"/>
      <w:lvlText w:val="%3."/>
      <w:lvlJc w:val="right"/>
      <w:pPr>
        <w:ind w:left="2320" w:hanging="480"/>
      </w:pPr>
    </w:lvl>
    <w:lvl w:ilvl="3" w:tplc="0409000F" w:tentative="1">
      <w:start w:val="1"/>
      <w:numFmt w:val="decimal"/>
      <w:lvlText w:val="%4."/>
      <w:lvlJc w:val="left"/>
      <w:pPr>
        <w:ind w:left="2800" w:hanging="480"/>
      </w:pPr>
    </w:lvl>
    <w:lvl w:ilvl="4" w:tplc="04090019" w:tentative="1">
      <w:start w:val="1"/>
      <w:numFmt w:val="ideographTraditional"/>
      <w:lvlText w:val="%5、"/>
      <w:lvlJc w:val="left"/>
      <w:pPr>
        <w:ind w:left="3280" w:hanging="480"/>
      </w:pPr>
    </w:lvl>
    <w:lvl w:ilvl="5" w:tplc="0409001B" w:tentative="1">
      <w:start w:val="1"/>
      <w:numFmt w:val="lowerRoman"/>
      <w:lvlText w:val="%6."/>
      <w:lvlJc w:val="right"/>
      <w:pPr>
        <w:ind w:left="3760" w:hanging="480"/>
      </w:pPr>
    </w:lvl>
    <w:lvl w:ilvl="6" w:tplc="0409000F" w:tentative="1">
      <w:start w:val="1"/>
      <w:numFmt w:val="decimal"/>
      <w:lvlText w:val="%7."/>
      <w:lvlJc w:val="left"/>
      <w:pPr>
        <w:ind w:left="4240" w:hanging="480"/>
      </w:pPr>
    </w:lvl>
    <w:lvl w:ilvl="7" w:tplc="04090019" w:tentative="1">
      <w:start w:val="1"/>
      <w:numFmt w:val="ideographTraditional"/>
      <w:lvlText w:val="%8、"/>
      <w:lvlJc w:val="left"/>
      <w:pPr>
        <w:ind w:left="4720" w:hanging="480"/>
      </w:pPr>
    </w:lvl>
    <w:lvl w:ilvl="8" w:tplc="0409001B" w:tentative="1">
      <w:start w:val="1"/>
      <w:numFmt w:val="lowerRoman"/>
      <w:lvlText w:val="%9."/>
      <w:lvlJc w:val="right"/>
      <w:pPr>
        <w:ind w:left="5200" w:hanging="480"/>
      </w:pPr>
    </w:lvl>
  </w:abstractNum>
  <w:abstractNum w:abstractNumId="9" w15:restartNumberingAfterBreak="0">
    <w:nsid w:val="3F22297C"/>
    <w:multiLevelType w:val="hybridMultilevel"/>
    <w:tmpl w:val="D6CCF35E"/>
    <w:lvl w:ilvl="0" w:tplc="3732C908">
      <w:start w:val="1"/>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DE147A"/>
    <w:multiLevelType w:val="hybridMultilevel"/>
    <w:tmpl w:val="B192DE32"/>
    <w:lvl w:ilvl="0" w:tplc="57FAA5D0">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679458B"/>
    <w:multiLevelType w:val="hybridMultilevel"/>
    <w:tmpl w:val="0122C7B2"/>
    <w:lvl w:ilvl="0" w:tplc="85FA568E">
      <w:start w:val="1"/>
      <w:numFmt w:val="taiwaneseCountingThousand"/>
      <w:lvlText w:val="%1、"/>
      <w:lvlJc w:val="left"/>
      <w:pPr>
        <w:ind w:left="533" w:hanging="504"/>
      </w:pPr>
      <w:rPr>
        <w:rFonts w:hint="default"/>
        <w:u w:val="none"/>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12" w15:restartNumberingAfterBreak="0">
    <w:nsid w:val="481D326A"/>
    <w:multiLevelType w:val="hybridMultilevel"/>
    <w:tmpl w:val="3B408B26"/>
    <w:lvl w:ilvl="0" w:tplc="8A428AD2">
      <w:start w:val="2"/>
      <w:numFmt w:val="decimalEnclosedParen"/>
      <w:lvlText w:val="%1"/>
      <w:lvlJc w:val="left"/>
      <w:pPr>
        <w:ind w:left="2180" w:hanging="360"/>
      </w:pPr>
      <w:rPr>
        <w:rFonts w:ascii="新細明體" w:eastAsia="新細明體" w:hAnsi="新細明體" w:cs="新細明體" w:hint="default"/>
        <w:color w:val="0000FF"/>
      </w:rPr>
    </w:lvl>
    <w:lvl w:ilvl="1" w:tplc="04090019" w:tentative="1">
      <w:start w:val="1"/>
      <w:numFmt w:val="ideographTraditional"/>
      <w:lvlText w:val="%2、"/>
      <w:lvlJc w:val="left"/>
      <w:pPr>
        <w:ind w:left="2780" w:hanging="480"/>
      </w:pPr>
    </w:lvl>
    <w:lvl w:ilvl="2" w:tplc="0409001B" w:tentative="1">
      <w:start w:val="1"/>
      <w:numFmt w:val="lowerRoman"/>
      <w:lvlText w:val="%3."/>
      <w:lvlJc w:val="right"/>
      <w:pPr>
        <w:ind w:left="3260" w:hanging="480"/>
      </w:pPr>
    </w:lvl>
    <w:lvl w:ilvl="3" w:tplc="0409000F" w:tentative="1">
      <w:start w:val="1"/>
      <w:numFmt w:val="decimal"/>
      <w:lvlText w:val="%4."/>
      <w:lvlJc w:val="left"/>
      <w:pPr>
        <w:ind w:left="3740" w:hanging="480"/>
      </w:pPr>
    </w:lvl>
    <w:lvl w:ilvl="4" w:tplc="04090019" w:tentative="1">
      <w:start w:val="1"/>
      <w:numFmt w:val="ideographTraditional"/>
      <w:lvlText w:val="%5、"/>
      <w:lvlJc w:val="left"/>
      <w:pPr>
        <w:ind w:left="4220" w:hanging="480"/>
      </w:pPr>
    </w:lvl>
    <w:lvl w:ilvl="5" w:tplc="0409001B" w:tentative="1">
      <w:start w:val="1"/>
      <w:numFmt w:val="lowerRoman"/>
      <w:lvlText w:val="%6."/>
      <w:lvlJc w:val="right"/>
      <w:pPr>
        <w:ind w:left="4700" w:hanging="480"/>
      </w:pPr>
    </w:lvl>
    <w:lvl w:ilvl="6" w:tplc="0409000F" w:tentative="1">
      <w:start w:val="1"/>
      <w:numFmt w:val="decimal"/>
      <w:lvlText w:val="%7."/>
      <w:lvlJc w:val="left"/>
      <w:pPr>
        <w:ind w:left="5180" w:hanging="480"/>
      </w:pPr>
    </w:lvl>
    <w:lvl w:ilvl="7" w:tplc="04090019" w:tentative="1">
      <w:start w:val="1"/>
      <w:numFmt w:val="ideographTraditional"/>
      <w:lvlText w:val="%8、"/>
      <w:lvlJc w:val="left"/>
      <w:pPr>
        <w:ind w:left="5660" w:hanging="480"/>
      </w:pPr>
    </w:lvl>
    <w:lvl w:ilvl="8" w:tplc="0409001B" w:tentative="1">
      <w:start w:val="1"/>
      <w:numFmt w:val="lowerRoman"/>
      <w:lvlText w:val="%9."/>
      <w:lvlJc w:val="right"/>
      <w:pPr>
        <w:ind w:left="6140" w:hanging="480"/>
      </w:pPr>
    </w:lvl>
  </w:abstractNum>
  <w:abstractNum w:abstractNumId="13" w15:restartNumberingAfterBreak="0">
    <w:nsid w:val="68C64328"/>
    <w:multiLevelType w:val="hybridMultilevel"/>
    <w:tmpl w:val="B4023AEE"/>
    <w:lvl w:ilvl="0" w:tplc="04090015">
      <w:start w:val="1"/>
      <w:numFmt w:val="taiwaneseCountingThousand"/>
      <w:lvlText w:val="%1、"/>
      <w:lvlJc w:val="left"/>
      <w:pPr>
        <w:ind w:left="480" w:hanging="480"/>
      </w:pPr>
      <w:rPr>
        <w:rFonts w:hint="default"/>
      </w:rPr>
    </w:lvl>
    <w:lvl w:ilvl="1" w:tplc="B5DC28CE">
      <w:start w:val="1"/>
      <w:numFmt w:val="decimal"/>
      <w:lvlText w:val="%2."/>
      <w:lvlJc w:val="left"/>
      <w:pPr>
        <w:ind w:left="840" w:hanging="360"/>
      </w:pPr>
      <w:rPr>
        <w:rFonts w:hint="default"/>
      </w:rPr>
    </w:lvl>
    <w:lvl w:ilvl="2" w:tplc="20A47BD6">
      <w:start w:val="1"/>
      <w:numFmt w:val="taiwaneseCountingThousand"/>
      <w:lvlText w:val="（%3）"/>
      <w:lvlJc w:val="left"/>
      <w:pPr>
        <w:ind w:left="1680" w:hanging="720"/>
      </w:pPr>
      <w:rPr>
        <w:rFonts w:hint="default"/>
        <w:b w:val="0"/>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F0F6620"/>
    <w:multiLevelType w:val="hybridMultilevel"/>
    <w:tmpl w:val="DEA05970"/>
    <w:lvl w:ilvl="0" w:tplc="AD6CB1D2">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0EA12C9"/>
    <w:multiLevelType w:val="hybridMultilevel"/>
    <w:tmpl w:val="D41CB898"/>
    <w:lvl w:ilvl="0" w:tplc="2C5A078A">
      <w:start w:val="1"/>
      <w:numFmt w:val="taiwaneseCountingThousand"/>
      <w:lvlText w:val="%1、"/>
      <w:lvlJc w:val="left"/>
      <w:pPr>
        <w:ind w:left="720" w:hanging="720"/>
      </w:pPr>
      <w:rPr>
        <w:rFonts w:ascii="標楷體"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CC448A2"/>
    <w:multiLevelType w:val="hybridMultilevel"/>
    <w:tmpl w:val="94D6408A"/>
    <w:lvl w:ilvl="0" w:tplc="8DF6B58E">
      <w:start w:val="1"/>
      <w:numFmt w:val="taiwaneseCountingThousand"/>
      <w:lvlText w:val="%1、"/>
      <w:lvlJc w:val="left"/>
      <w:pPr>
        <w:ind w:left="533" w:hanging="504"/>
      </w:pPr>
      <w:rPr>
        <w:rFonts w:hint="default"/>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num w:numId="1">
    <w:abstractNumId w:val="2"/>
  </w:num>
  <w:num w:numId="2">
    <w:abstractNumId w:val="15"/>
  </w:num>
  <w:num w:numId="3">
    <w:abstractNumId w:val="9"/>
  </w:num>
  <w:num w:numId="4">
    <w:abstractNumId w:val="5"/>
  </w:num>
  <w:num w:numId="5">
    <w:abstractNumId w:val="12"/>
  </w:num>
  <w:num w:numId="6">
    <w:abstractNumId w:val="10"/>
  </w:num>
  <w:num w:numId="7">
    <w:abstractNumId w:val="3"/>
  </w:num>
  <w:num w:numId="8">
    <w:abstractNumId w:val="11"/>
  </w:num>
  <w:num w:numId="9">
    <w:abstractNumId w:val="6"/>
  </w:num>
  <w:num w:numId="10">
    <w:abstractNumId w:val="13"/>
  </w:num>
  <w:num w:numId="11">
    <w:abstractNumId w:val="0"/>
  </w:num>
  <w:num w:numId="12">
    <w:abstractNumId w:val="7"/>
  </w:num>
  <w:num w:numId="13">
    <w:abstractNumId w:val="4"/>
  </w:num>
  <w:num w:numId="14">
    <w:abstractNumId w:val="8"/>
  </w:num>
  <w:num w:numId="15">
    <w:abstractNumId w:val="1"/>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907"/>
    <w:rsid w:val="000025CE"/>
    <w:rsid w:val="00005A8B"/>
    <w:rsid w:val="000066AA"/>
    <w:rsid w:val="0001713C"/>
    <w:rsid w:val="00023520"/>
    <w:rsid w:val="00030366"/>
    <w:rsid w:val="00035E08"/>
    <w:rsid w:val="000726D7"/>
    <w:rsid w:val="000903C3"/>
    <w:rsid w:val="00090EAF"/>
    <w:rsid w:val="00096215"/>
    <w:rsid w:val="000A22C0"/>
    <w:rsid w:val="000A4069"/>
    <w:rsid w:val="000B2FBB"/>
    <w:rsid w:val="000C7645"/>
    <w:rsid w:val="000E70B3"/>
    <w:rsid w:val="0010445A"/>
    <w:rsid w:val="0010545A"/>
    <w:rsid w:val="00126840"/>
    <w:rsid w:val="00130965"/>
    <w:rsid w:val="0013156D"/>
    <w:rsid w:val="0013410B"/>
    <w:rsid w:val="00135503"/>
    <w:rsid w:val="00143F53"/>
    <w:rsid w:val="00145EE5"/>
    <w:rsid w:val="00150BC6"/>
    <w:rsid w:val="00167AC3"/>
    <w:rsid w:val="001712AA"/>
    <w:rsid w:val="00177DAA"/>
    <w:rsid w:val="00181BB6"/>
    <w:rsid w:val="00191558"/>
    <w:rsid w:val="00192CC7"/>
    <w:rsid w:val="001A1385"/>
    <w:rsid w:val="001A7177"/>
    <w:rsid w:val="001B03F2"/>
    <w:rsid w:val="001B17B0"/>
    <w:rsid w:val="001B3788"/>
    <w:rsid w:val="001C2F9A"/>
    <w:rsid w:val="001C4681"/>
    <w:rsid w:val="001D661F"/>
    <w:rsid w:val="001E187D"/>
    <w:rsid w:val="001E2C1D"/>
    <w:rsid w:val="001E31A6"/>
    <w:rsid w:val="001F138B"/>
    <w:rsid w:val="001F517E"/>
    <w:rsid w:val="0020361D"/>
    <w:rsid w:val="002047F0"/>
    <w:rsid w:val="00210969"/>
    <w:rsid w:val="00215EF1"/>
    <w:rsid w:val="0023176C"/>
    <w:rsid w:val="00233C96"/>
    <w:rsid w:val="002340DD"/>
    <w:rsid w:val="0024027D"/>
    <w:rsid w:val="002410B5"/>
    <w:rsid w:val="00245EBC"/>
    <w:rsid w:val="0025407D"/>
    <w:rsid w:val="00261642"/>
    <w:rsid w:val="00261DE4"/>
    <w:rsid w:val="002633D8"/>
    <w:rsid w:val="002637A1"/>
    <w:rsid w:val="002641EB"/>
    <w:rsid w:val="00264616"/>
    <w:rsid w:val="002751D8"/>
    <w:rsid w:val="0028084F"/>
    <w:rsid w:val="00283704"/>
    <w:rsid w:val="002855DC"/>
    <w:rsid w:val="0028731F"/>
    <w:rsid w:val="00291565"/>
    <w:rsid w:val="002B27A9"/>
    <w:rsid w:val="002B6DF6"/>
    <w:rsid w:val="002B6DF7"/>
    <w:rsid w:val="002C3A1F"/>
    <w:rsid w:val="002D47CA"/>
    <w:rsid w:val="002E4C27"/>
    <w:rsid w:val="002F1A44"/>
    <w:rsid w:val="002F309E"/>
    <w:rsid w:val="002F5520"/>
    <w:rsid w:val="00303A9E"/>
    <w:rsid w:val="00324C55"/>
    <w:rsid w:val="003314ED"/>
    <w:rsid w:val="0033674A"/>
    <w:rsid w:val="00342F3B"/>
    <w:rsid w:val="00351828"/>
    <w:rsid w:val="0035280B"/>
    <w:rsid w:val="00355B21"/>
    <w:rsid w:val="00357730"/>
    <w:rsid w:val="00363D06"/>
    <w:rsid w:val="003662AE"/>
    <w:rsid w:val="00371B4B"/>
    <w:rsid w:val="00372AEF"/>
    <w:rsid w:val="00372B8A"/>
    <w:rsid w:val="00372E54"/>
    <w:rsid w:val="003740D0"/>
    <w:rsid w:val="00377BEB"/>
    <w:rsid w:val="00381E31"/>
    <w:rsid w:val="003944C9"/>
    <w:rsid w:val="00395F30"/>
    <w:rsid w:val="003A13AF"/>
    <w:rsid w:val="003A6C34"/>
    <w:rsid w:val="003A7470"/>
    <w:rsid w:val="003A79A2"/>
    <w:rsid w:val="003B0E66"/>
    <w:rsid w:val="003B1350"/>
    <w:rsid w:val="003B5876"/>
    <w:rsid w:val="003B7F85"/>
    <w:rsid w:val="003C7237"/>
    <w:rsid w:val="003C74A2"/>
    <w:rsid w:val="003F525A"/>
    <w:rsid w:val="00401899"/>
    <w:rsid w:val="00401A8B"/>
    <w:rsid w:val="00402028"/>
    <w:rsid w:val="00402570"/>
    <w:rsid w:val="00403675"/>
    <w:rsid w:val="004122D2"/>
    <w:rsid w:val="00415B59"/>
    <w:rsid w:val="00420366"/>
    <w:rsid w:val="00431284"/>
    <w:rsid w:val="00440109"/>
    <w:rsid w:val="00453AFD"/>
    <w:rsid w:val="00456AA0"/>
    <w:rsid w:val="004704A6"/>
    <w:rsid w:val="00470C0A"/>
    <w:rsid w:val="00482DF7"/>
    <w:rsid w:val="00492657"/>
    <w:rsid w:val="00492942"/>
    <w:rsid w:val="00496104"/>
    <w:rsid w:val="004975EB"/>
    <w:rsid w:val="004A17F7"/>
    <w:rsid w:val="004B2ADE"/>
    <w:rsid w:val="004B2B50"/>
    <w:rsid w:val="004C175F"/>
    <w:rsid w:val="004C188F"/>
    <w:rsid w:val="004C29B1"/>
    <w:rsid w:val="004D34AA"/>
    <w:rsid w:val="004D420E"/>
    <w:rsid w:val="004E0EC6"/>
    <w:rsid w:val="004E3907"/>
    <w:rsid w:val="004F0558"/>
    <w:rsid w:val="00500FB5"/>
    <w:rsid w:val="00502A9C"/>
    <w:rsid w:val="0050377A"/>
    <w:rsid w:val="005109E4"/>
    <w:rsid w:val="0051555F"/>
    <w:rsid w:val="005207D0"/>
    <w:rsid w:val="0052115B"/>
    <w:rsid w:val="00532F74"/>
    <w:rsid w:val="005452DD"/>
    <w:rsid w:val="00552F85"/>
    <w:rsid w:val="00556BC7"/>
    <w:rsid w:val="00556C20"/>
    <w:rsid w:val="005727AD"/>
    <w:rsid w:val="00581316"/>
    <w:rsid w:val="00597521"/>
    <w:rsid w:val="005A3142"/>
    <w:rsid w:val="005B0D83"/>
    <w:rsid w:val="005B60A2"/>
    <w:rsid w:val="005B7745"/>
    <w:rsid w:val="005B78B2"/>
    <w:rsid w:val="005D1B74"/>
    <w:rsid w:val="005E1E1C"/>
    <w:rsid w:val="005E1FD7"/>
    <w:rsid w:val="005F002B"/>
    <w:rsid w:val="005F045A"/>
    <w:rsid w:val="00632E84"/>
    <w:rsid w:val="0063538F"/>
    <w:rsid w:val="006410DA"/>
    <w:rsid w:val="0064132E"/>
    <w:rsid w:val="00642D3A"/>
    <w:rsid w:val="00647367"/>
    <w:rsid w:val="006519DD"/>
    <w:rsid w:val="00652B90"/>
    <w:rsid w:val="00675131"/>
    <w:rsid w:val="00675878"/>
    <w:rsid w:val="00680BAF"/>
    <w:rsid w:val="00680CEF"/>
    <w:rsid w:val="00683006"/>
    <w:rsid w:val="006928F9"/>
    <w:rsid w:val="00692D6A"/>
    <w:rsid w:val="00693549"/>
    <w:rsid w:val="006967C1"/>
    <w:rsid w:val="006A0DD5"/>
    <w:rsid w:val="006A500A"/>
    <w:rsid w:val="006A52C5"/>
    <w:rsid w:val="006A54C5"/>
    <w:rsid w:val="006C6FAE"/>
    <w:rsid w:val="006D4C98"/>
    <w:rsid w:val="006E558E"/>
    <w:rsid w:val="006F5B56"/>
    <w:rsid w:val="006F600A"/>
    <w:rsid w:val="00703DF0"/>
    <w:rsid w:val="0071108B"/>
    <w:rsid w:val="007154D4"/>
    <w:rsid w:val="00727DFA"/>
    <w:rsid w:val="00744115"/>
    <w:rsid w:val="007548A9"/>
    <w:rsid w:val="007577BF"/>
    <w:rsid w:val="0076076D"/>
    <w:rsid w:val="00772C85"/>
    <w:rsid w:val="00773557"/>
    <w:rsid w:val="007A4E64"/>
    <w:rsid w:val="007B0E3E"/>
    <w:rsid w:val="007B1455"/>
    <w:rsid w:val="007B3B20"/>
    <w:rsid w:val="007C7BBC"/>
    <w:rsid w:val="007D2E58"/>
    <w:rsid w:val="007E0ACE"/>
    <w:rsid w:val="007E2745"/>
    <w:rsid w:val="007E7208"/>
    <w:rsid w:val="007F731A"/>
    <w:rsid w:val="008016BC"/>
    <w:rsid w:val="00802BDC"/>
    <w:rsid w:val="00815706"/>
    <w:rsid w:val="008165DC"/>
    <w:rsid w:val="00836F6E"/>
    <w:rsid w:val="00842B4C"/>
    <w:rsid w:val="008431E1"/>
    <w:rsid w:val="00861D90"/>
    <w:rsid w:val="00863907"/>
    <w:rsid w:val="00865F6E"/>
    <w:rsid w:val="00870135"/>
    <w:rsid w:val="008712FD"/>
    <w:rsid w:val="00874157"/>
    <w:rsid w:val="00876D28"/>
    <w:rsid w:val="00890559"/>
    <w:rsid w:val="00894D70"/>
    <w:rsid w:val="00896504"/>
    <w:rsid w:val="00896F20"/>
    <w:rsid w:val="008A5AAE"/>
    <w:rsid w:val="008B6C92"/>
    <w:rsid w:val="008C02F5"/>
    <w:rsid w:val="008C04B2"/>
    <w:rsid w:val="008C73F2"/>
    <w:rsid w:val="008D489E"/>
    <w:rsid w:val="008D782F"/>
    <w:rsid w:val="008E16A5"/>
    <w:rsid w:val="008E1AA8"/>
    <w:rsid w:val="008E3706"/>
    <w:rsid w:val="008E61A3"/>
    <w:rsid w:val="008F0833"/>
    <w:rsid w:val="0090468E"/>
    <w:rsid w:val="009056C1"/>
    <w:rsid w:val="009132FC"/>
    <w:rsid w:val="00920884"/>
    <w:rsid w:val="00927DDE"/>
    <w:rsid w:val="00941B48"/>
    <w:rsid w:val="009474AF"/>
    <w:rsid w:val="00951D05"/>
    <w:rsid w:val="00952882"/>
    <w:rsid w:val="00966BCA"/>
    <w:rsid w:val="0097072B"/>
    <w:rsid w:val="009745F4"/>
    <w:rsid w:val="009833A4"/>
    <w:rsid w:val="00990E41"/>
    <w:rsid w:val="00995006"/>
    <w:rsid w:val="009A3B45"/>
    <w:rsid w:val="009C21B7"/>
    <w:rsid w:val="009C4053"/>
    <w:rsid w:val="009C4396"/>
    <w:rsid w:val="009D54C6"/>
    <w:rsid w:val="009E501F"/>
    <w:rsid w:val="00A00565"/>
    <w:rsid w:val="00A0176A"/>
    <w:rsid w:val="00A05407"/>
    <w:rsid w:val="00A057EB"/>
    <w:rsid w:val="00A147CC"/>
    <w:rsid w:val="00A32252"/>
    <w:rsid w:val="00A32AAE"/>
    <w:rsid w:val="00A33BEA"/>
    <w:rsid w:val="00A43498"/>
    <w:rsid w:val="00A45F38"/>
    <w:rsid w:val="00A53E51"/>
    <w:rsid w:val="00A61897"/>
    <w:rsid w:val="00A62159"/>
    <w:rsid w:val="00A624CF"/>
    <w:rsid w:val="00A76872"/>
    <w:rsid w:val="00A84E71"/>
    <w:rsid w:val="00A864D1"/>
    <w:rsid w:val="00A90FD6"/>
    <w:rsid w:val="00AA1042"/>
    <w:rsid w:val="00AA2CAF"/>
    <w:rsid w:val="00AA4688"/>
    <w:rsid w:val="00AB6D64"/>
    <w:rsid w:val="00AC1F8C"/>
    <w:rsid w:val="00AC29FA"/>
    <w:rsid w:val="00AC43BB"/>
    <w:rsid w:val="00AC624F"/>
    <w:rsid w:val="00AC6959"/>
    <w:rsid w:val="00AC7241"/>
    <w:rsid w:val="00AD535B"/>
    <w:rsid w:val="00AE2B1D"/>
    <w:rsid w:val="00AE557C"/>
    <w:rsid w:val="00B01722"/>
    <w:rsid w:val="00B04645"/>
    <w:rsid w:val="00B17CAD"/>
    <w:rsid w:val="00B4104F"/>
    <w:rsid w:val="00B41EDA"/>
    <w:rsid w:val="00B45E9E"/>
    <w:rsid w:val="00B46134"/>
    <w:rsid w:val="00B54FCB"/>
    <w:rsid w:val="00B5791B"/>
    <w:rsid w:val="00B75B28"/>
    <w:rsid w:val="00B80E64"/>
    <w:rsid w:val="00B82F34"/>
    <w:rsid w:val="00B91081"/>
    <w:rsid w:val="00B942F9"/>
    <w:rsid w:val="00BA732B"/>
    <w:rsid w:val="00BB26E7"/>
    <w:rsid w:val="00BC6E43"/>
    <w:rsid w:val="00BD21BE"/>
    <w:rsid w:val="00BD6732"/>
    <w:rsid w:val="00BE0374"/>
    <w:rsid w:val="00BE259B"/>
    <w:rsid w:val="00BF16BB"/>
    <w:rsid w:val="00BF19CD"/>
    <w:rsid w:val="00C00A46"/>
    <w:rsid w:val="00C02A89"/>
    <w:rsid w:val="00C1633C"/>
    <w:rsid w:val="00C2355F"/>
    <w:rsid w:val="00C24487"/>
    <w:rsid w:val="00C259F2"/>
    <w:rsid w:val="00C30D86"/>
    <w:rsid w:val="00C315E8"/>
    <w:rsid w:val="00C43231"/>
    <w:rsid w:val="00C45A84"/>
    <w:rsid w:val="00C46386"/>
    <w:rsid w:val="00C500FE"/>
    <w:rsid w:val="00C510E1"/>
    <w:rsid w:val="00C51514"/>
    <w:rsid w:val="00C55B38"/>
    <w:rsid w:val="00C72034"/>
    <w:rsid w:val="00C73593"/>
    <w:rsid w:val="00C76E44"/>
    <w:rsid w:val="00C83310"/>
    <w:rsid w:val="00C8792C"/>
    <w:rsid w:val="00C91EF1"/>
    <w:rsid w:val="00CB17E3"/>
    <w:rsid w:val="00CB1AC9"/>
    <w:rsid w:val="00CD4D06"/>
    <w:rsid w:val="00CF6630"/>
    <w:rsid w:val="00CF67AB"/>
    <w:rsid w:val="00D03A71"/>
    <w:rsid w:val="00D05CB1"/>
    <w:rsid w:val="00D06AFB"/>
    <w:rsid w:val="00D202A9"/>
    <w:rsid w:val="00D21AD7"/>
    <w:rsid w:val="00D2537B"/>
    <w:rsid w:val="00D26101"/>
    <w:rsid w:val="00D32B98"/>
    <w:rsid w:val="00D45D42"/>
    <w:rsid w:val="00D51E66"/>
    <w:rsid w:val="00D56630"/>
    <w:rsid w:val="00D5795B"/>
    <w:rsid w:val="00D83D0E"/>
    <w:rsid w:val="00D876D0"/>
    <w:rsid w:val="00D87858"/>
    <w:rsid w:val="00D8789F"/>
    <w:rsid w:val="00D9419C"/>
    <w:rsid w:val="00DA0331"/>
    <w:rsid w:val="00DA77A6"/>
    <w:rsid w:val="00DB0D34"/>
    <w:rsid w:val="00DB230B"/>
    <w:rsid w:val="00DC00CE"/>
    <w:rsid w:val="00DC4052"/>
    <w:rsid w:val="00DC41B2"/>
    <w:rsid w:val="00DD13A8"/>
    <w:rsid w:val="00DD35D1"/>
    <w:rsid w:val="00DE1B0E"/>
    <w:rsid w:val="00DF7DC4"/>
    <w:rsid w:val="00E00B3F"/>
    <w:rsid w:val="00E12934"/>
    <w:rsid w:val="00E13CFE"/>
    <w:rsid w:val="00E32DE7"/>
    <w:rsid w:val="00E411DA"/>
    <w:rsid w:val="00E42EE5"/>
    <w:rsid w:val="00E46CC0"/>
    <w:rsid w:val="00E548A3"/>
    <w:rsid w:val="00E550F0"/>
    <w:rsid w:val="00E615D1"/>
    <w:rsid w:val="00E628D0"/>
    <w:rsid w:val="00E729B6"/>
    <w:rsid w:val="00E76EF4"/>
    <w:rsid w:val="00E863C9"/>
    <w:rsid w:val="00E95A93"/>
    <w:rsid w:val="00E97BD1"/>
    <w:rsid w:val="00EB2CCC"/>
    <w:rsid w:val="00EB5E75"/>
    <w:rsid w:val="00EC61DF"/>
    <w:rsid w:val="00EC6E9B"/>
    <w:rsid w:val="00ED651B"/>
    <w:rsid w:val="00EE7C95"/>
    <w:rsid w:val="00EF4402"/>
    <w:rsid w:val="00EF4ACD"/>
    <w:rsid w:val="00EF756A"/>
    <w:rsid w:val="00F02BE9"/>
    <w:rsid w:val="00F0796F"/>
    <w:rsid w:val="00F12ECD"/>
    <w:rsid w:val="00F15043"/>
    <w:rsid w:val="00F17BFE"/>
    <w:rsid w:val="00F21290"/>
    <w:rsid w:val="00F4791E"/>
    <w:rsid w:val="00F52181"/>
    <w:rsid w:val="00F608A3"/>
    <w:rsid w:val="00F60E14"/>
    <w:rsid w:val="00F73E3F"/>
    <w:rsid w:val="00F810BE"/>
    <w:rsid w:val="00F9107D"/>
    <w:rsid w:val="00F93017"/>
    <w:rsid w:val="00F935F9"/>
    <w:rsid w:val="00FA544E"/>
    <w:rsid w:val="00FB179F"/>
    <w:rsid w:val="00FB3B5D"/>
    <w:rsid w:val="00FC7732"/>
    <w:rsid w:val="00FD1345"/>
    <w:rsid w:val="00FD5DC1"/>
    <w:rsid w:val="00FD6D7E"/>
    <w:rsid w:val="00FE38F8"/>
    <w:rsid w:val="00FE7C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457DE7-E2BB-49FE-BE15-F0F5E772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DF7"/>
    <w:pPr>
      <w:widowControl w:val="0"/>
    </w:pPr>
  </w:style>
  <w:style w:type="paragraph" w:styleId="1">
    <w:name w:val="heading 1"/>
    <w:basedOn w:val="a"/>
    <w:link w:val="10"/>
    <w:uiPriority w:val="99"/>
    <w:qFormat/>
    <w:rsid w:val="00453AFD"/>
    <w:pPr>
      <w:widowControl/>
      <w:snapToGrid w:val="0"/>
      <w:spacing w:before="100" w:beforeAutospacing="1" w:after="100" w:afterAutospacing="1"/>
      <w:outlineLvl w:val="0"/>
    </w:pPr>
    <w:rPr>
      <w:rFonts w:ascii="新細明體" w:eastAsia="標楷體" w:hAnsi="新細明體" w:cs="Times New Roman"/>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3907"/>
    <w:pPr>
      <w:widowControl w:val="0"/>
      <w:autoSpaceDE w:val="0"/>
      <w:autoSpaceDN w:val="0"/>
      <w:adjustRightInd w:val="0"/>
    </w:pPr>
    <w:rPr>
      <w:rFonts w:ascii="標楷體" w:eastAsia="標楷體" w:cs="標楷體"/>
      <w:color w:val="000000"/>
      <w:kern w:val="0"/>
      <w:szCs w:val="24"/>
    </w:rPr>
  </w:style>
  <w:style w:type="paragraph" w:styleId="a3">
    <w:name w:val="Salutation"/>
    <w:basedOn w:val="a"/>
    <w:next w:val="a"/>
    <w:link w:val="a4"/>
    <w:uiPriority w:val="99"/>
    <w:unhideWhenUsed/>
    <w:rsid w:val="001D661F"/>
    <w:rPr>
      <w:rFonts w:ascii="標楷體" w:eastAsia="標楷體" w:hAnsi="標楷體" w:cs="新細明體"/>
      <w:color w:val="000000"/>
      <w:kern w:val="0"/>
      <w:szCs w:val="24"/>
    </w:rPr>
  </w:style>
  <w:style w:type="character" w:customStyle="1" w:styleId="a4">
    <w:name w:val="問候 字元"/>
    <w:basedOn w:val="a0"/>
    <w:link w:val="a3"/>
    <w:uiPriority w:val="99"/>
    <w:rsid w:val="001D661F"/>
    <w:rPr>
      <w:rFonts w:ascii="標楷體" w:eastAsia="標楷體" w:hAnsi="標楷體" w:cs="新細明體"/>
      <w:color w:val="000000"/>
      <w:kern w:val="0"/>
      <w:szCs w:val="24"/>
    </w:rPr>
  </w:style>
  <w:style w:type="paragraph" w:styleId="a5">
    <w:name w:val="Closing"/>
    <w:basedOn w:val="a"/>
    <w:link w:val="a6"/>
    <w:uiPriority w:val="99"/>
    <w:unhideWhenUsed/>
    <w:rsid w:val="001D661F"/>
    <w:pPr>
      <w:ind w:leftChars="1800" w:left="100"/>
    </w:pPr>
    <w:rPr>
      <w:rFonts w:ascii="標楷體" w:eastAsia="標楷體" w:hAnsi="標楷體" w:cs="新細明體"/>
      <w:color w:val="000000"/>
      <w:kern w:val="0"/>
      <w:szCs w:val="24"/>
    </w:rPr>
  </w:style>
  <w:style w:type="character" w:customStyle="1" w:styleId="a6">
    <w:name w:val="結語 字元"/>
    <w:basedOn w:val="a0"/>
    <w:link w:val="a5"/>
    <w:uiPriority w:val="99"/>
    <w:rsid w:val="001D661F"/>
    <w:rPr>
      <w:rFonts w:ascii="標楷體" w:eastAsia="標楷體" w:hAnsi="標楷體" w:cs="新細明體"/>
      <w:color w:val="000000"/>
      <w:kern w:val="0"/>
      <w:szCs w:val="24"/>
    </w:rPr>
  </w:style>
  <w:style w:type="paragraph" w:styleId="a7">
    <w:name w:val="List Paragraph"/>
    <w:basedOn w:val="a"/>
    <w:link w:val="a8"/>
    <w:uiPriority w:val="72"/>
    <w:qFormat/>
    <w:rsid w:val="006A0DD5"/>
    <w:pPr>
      <w:ind w:leftChars="200" w:left="480"/>
    </w:pPr>
  </w:style>
  <w:style w:type="paragraph" w:styleId="a9">
    <w:name w:val="header"/>
    <w:basedOn w:val="a"/>
    <w:link w:val="aa"/>
    <w:uiPriority w:val="99"/>
    <w:unhideWhenUsed/>
    <w:rsid w:val="00150BC6"/>
    <w:pPr>
      <w:tabs>
        <w:tab w:val="center" w:pos="4153"/>
        <w:tab w:val="right" w:pos="8306"/>
      </w:tabs>
      <w:snapToGrid w:val="0"/>
    </w:pPr>
    <w:rPr>
      <w:sz w:val="20"/>
      <w:szCs w:val="20"/>
    </w:rPr>
  </w:style>
  <w:style w:type="character" w:customStyle="1" w:styleId="aa">
    <w:name w:val="頁首 字元"/>
    <w:basedOn w:val="a0"/>
    <w:link w:val="a9"/>
    <w:uiPriority w:val="99"/>
    <w:rsid w:val="00150BC6"/>
    <w:rPr>
      <w:sz w:val="20"/>
      <w:szCs w:val="20"/>
    </w:rPr>
  </w:style>
  <w:style w:type="paragraph" w:styleId="ab">
    <w:name w:val="footer"/>
    <w:basedOn w:val="a"/>
    <w:link w:val="ac"/>
    <w:uiPriority w:val="99"/>
    <w:unhideWhenUsed/>
    <w:rsid w:val="00150BC6"/>
    <w:pPr>
      <w:tabs>
        <w:tab w:val="center" w:pos="4153"/>
        <w:tab w:val="right" w:pos="8306"/>
      </w:tabs>
      <w:snapToGrid w:val="0"/>
    </w:pPr>
    <w:rPr>
      <w:sz w:val="20"/>
      <w:szCs w:val="20"/>
    </w:rPr>
  </w:style>
  <w:style w:type="character" w:customStyle="1" w:styleId="ac">
    <w:name w:val="頁尾 字元"/>
    <w:basedOn w:val="a0"/>
    <w:link w:val="ab"/>
    <w:uiPriority w:val="99"/>
    <w:rsid w:val="00150BC6"/>
    <w:rPr>
      <w:sz w:val="20"/>
      <w:szCs w:val="20"/>
    </w:rPr>
  </w:style>
  <w:style w:type="paragraph" w:styleId="ad">
    <w:name w:val="Balloon Text"/>
    <w:basedOn w:val="a"/>
    <w:link w:val="ae"/>
    <w:uiPriority w:val="99"/>
    <w:semiHidden/>
    <w:unhideWhenUsed/>
    <w:rsid w:val="006A54C5"/>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6A54C5"/>
    <w:rPr>
      <w:rFonts w:asciiTheme="majorHAnsi" w:eastAsiaTheme="majorEastAsia" w:hAnsiTheme="majorHAnsi" w:cstheme="majorBidi"/>
      <w:sz w:val="18"/>
      <w:szCs w:val="18"/>
    </w:rPr>
  </w:style>
  <w:style w:type="paragraph" w:customStyle="1" w:styleId="cjk">
    <w:name w:val="cjk"/>
    <w:basedOn w:val="a"/>
    <w:rsid w:val="00642D3A"/>
    <w:pPr>
      <w:widowControl/>
      <w:spacing w:before="100" w:beforeAutospacing="1" w:after="119"/>
    </w:pPr>
    <w:rPr>
      <w:rFonts w:ascii="標楷體" w:eastAsia="標楷體" w:hAnsi="標楷體" w:cs="新細明體"/>
      <w:color w:val="000000"/>
      <w:kern w:val="0"/>
      <w:sz w:val="28"/>
      <w:szCs w:val="28"/>
    </w:rPr>
  </w:style>
  <w:style w:type="character" w:customStyle="1" w:styleId="a8">
    <w:name w:val="清單段落 字元"/>
    <w:basedOn w:val="a0"/>
    <w:link w:val="a7"/>
    <w:uiPriority w:val="72"/>
    <w:locked/>
    <w:rsid w:val="008712FD"/>
  </w:style>
  <w:style w:type="paragraph" w:customStyle="1" w:styleId="14pt-----cjk">
    <w:name w:val="14pt----對齊邊線-cjk"/>
    <w:basedOn w:val="a"/>
    <w:rsid w:val="008712FD"/>
    <w:pPr>
      <w:widowControl/>
      <w:spacing w:before="100" w:beforeAutospacing="1"/>
    </w:pPr>
    <w:rPr>
      <w:rFonts w:ascii="新細明體" w:eastAsia="新細明體" w:hAnsi="新細明體" w:cs="新細明體"/>
      <w:kern w:val="0"/>
      <w:sz w:val="28"/>
      <w:szCs w:val="28"/>
    </w:rPr>
  </w:style>
  <w:style w:type="character" w:styleId="af">
    <w:name w:val="Hyperlink"/>
    <w:basedOn w:val="a0"/>
    <w:uiPriority w:val="99"/>
    <w:unhideWhenUsed/>
    <w:rsid w:val="006A52C5"/>
    <w:rPr>
      <w:color w:val="0563C1" w:themeColor="hyperlink"/>
      <w:u w:val="single"/>
    </w:rPr>
  </w:style>
  <w:style w:type="character" w:styleId="af0">
    <w:name w:val="FollowedHyperlink"/>
    <w:basedOn w:val="a0"/>
    <w:uiPriority w:val="99"/>
    <w:semiHidden/>
    <w:unhideWhenUsed/>
    <w:rsid w:val="00B04645"/>
    <w:rPr>
      <w:color w:val="954F72" w:themeColor="followedHyperlink"/>
      <w:u w:val="single"/>
    </w:rPr>
  </w:style>
  <w:style w:type="table" w:styleId="af1">
    <w:name w:val="Table Grid"/>
    <w:basedOn w:val="a1"/>
    <w:uiPriority w:val="39"/>
    <w:rsid w:val="000A4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7A4E64"/>
    <w:pPr>
      <w:widowControl/>
      <w:snapToGrid w:val="0"/>
      <w:spacing w:before="100" w:after="100"/>
    </w:pPr>
    <w:rPr>
      <w:rFonts w:ascii="新細明體" w:eastAsia="標楷體" w:hAnsi="標楷體" w:cs="Times New Roman"/>
      <w:kern w:val="0"/>
      <w:szCs w:val="20"/>
    </w:rPr>
  </w:style>
  <w:style w:type="character" w:styleId="af2">
    <w:name w:val="Strong"/>
    <w:basedOn w:val="a0"/>
    <w:uiPriority w:val="22"/>
    <w:qFormat/>
    <w:rsid w:val="00D56630"/>
    <w:rPr>
      <w:b/>
      <w:bCs/>
    </w:rPr>
  </w:style>
  <w:style w:type="character" w:customStyle="1" w:styleId="10">
    <w:name w:val="標題 1 字元"/>
    <w:basedOn w:val="a0"/>
    <w:link w:val="1"/>
    <w:uiPriority w:val="99"/>
    <w:rsid w:val="00453AFD"/>
    <w:rPr>
      <w:rFonts w:ascii="新細明體" w:eastAsia="標楷體" w:hAnsi="新細明體" w:cs="Times New Roman"/>
      <w:b/>
      <w:bCs/>
      <w:color w:val="000000"/>
      <w:kern w:val="36"/>
      <w:sz w:val="48"/>
      <w:szCs w:val="48"/>
    </w:rPr>
  </w:style>
  <w:style w:type="paragraph" w:customStyle="1" w:styleId="af3">
    <w:name w:val="節"/>
    <w:basedOn w:val="a"/>
    <w:rsid w:val="00453AFD"/>
    <w:pPr>
      <w:spacing w:after="120" w:line="440" w:lineRule="exact"/>
      <w:jc w:val="center"/>
    </w:pPr>
    <w:rPr>
      <w:rFonts w:ascii="標楷體" w:eastAsia="標楷體" w:hAnsi="標楷體" w:cs="Times New Roman"/>
      <w:b/>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816278">
      <w:bodyDiv w:val="1"/>
      <w:marLeft w:val="0"/>
      <w:marRight w:val="0"/>
      <w:marTop w:val="0"/>
      <w:marBottom w:val="0"/>
      <w:divBdr>
        <w:top w:val="none" w:sz="0" w:space="0" w:color="auto"/>
        <w:left w:val="none" w:sz="0" w:space="0" w:color="auto"/>
        <w:bottom w:val="none" w:sz="0" w:space="0" w:color="auto"/>
        <w:right w:val="none" w:sz="0" w:space="0" w:color="auto"/>
      </w:divBdr>
      <w:divsChild>
        <w:div w:id="1809977239">
          <w:marLeft w:val="0"/>
          <w:marRight w:val="0"/>
          <w:marTop w:val="100"/>
          <w:marBottom w:val="100"/>
          <w:divBdr>
            <w:top w:val="none" w:sz="0" w:space="0" w:color="auto"/>
            <w:left w:val="none" w:sz="0" w:space="0" w:color="auto"/>
            <w:bottom w:val="none" w:sz="0" w:space="0" w:color="auto"/>
            <w:right w:val="none" w:sz="0" w:space="0" w:color="auto"/>
          </w:divBdr>
          <w:divsChild>
            <w:div w:id="896935411">
              <w:marLeft w:val="0"/>
              <w:marRight w:val="0"/>
              <w:marTop w:val="0"/>
              <w:marBottom w:val="0"/>
              <w:divBdr>
                <w:top w:val="none" w:sz="0" w:space="0" w:color="auto"/>
                <w:left w:val="none" w:sz="0" w:space="0" w:color="auto"/>
                <w:bottom w:val="none" w:sz="0" w:space="0" w:color="auto"/>
                <w:right w:val="none" w:sz="0" w:space="0" w:color="auto"/>
              </w:divBdr>
              <w:divsChild>
                <w:div w:id="206838083">
                  <w:marLeft w:val="0"/>
                  <w:marRight w:val="0"/>
                  <w:marTop w:val="0"/>
                  <w:marBottom w:val="0"/>
                  <w:divBdr>
                    <w:top w:val="none" w:sz="0" w:space="0" w:color="auto"/>
                    <w:left w:val="none" w:sz="0" w:space="0" w:color="auto"/>
                    <w:bottom w:val="none" w:sz="0" w:space="0" w:color="auto"/>
                    <w:right w:val="none" w:sz="0" w:space="0" w:color="auto"/>
                  </w:divBdr>
                  <w:divsChild>
                    <w:div w:id="1824814185">
                      <w:marLeft w:val="0"/>
                      <w:marRight w:val="0"/>
                      <w:marTop w:val="0"/>
                      <w:marBottom w:val="0"/>
                      <w:divBdr>
                        <w:top w:val="none" w:sz="0" w:space="0" w:color="auto"/>
                        <w:left w:val="none" w:sz="0" w:space="0" w:color="auto"/>
                        <w:bottom w:val="none" w:sz="0" w:space="0" w:color="auto"/>
                        <w:right w:val="none" w:sz="0" w:space="0" w:color="auto"/>
                      </w:divBdr>
                      <w:divsChild>
                        <w:div w:id="243299839">
                          <w:marLeft w:val="0"/>
                          <w:marRight w:val="0"/>
                          <w:marTop w:val="0"/>
                          <w:marBottom w:val="0"/>
                          <w:divBdr>
                            <w:top w:val="none" w:sz="0" w:space="0" w:color="auto"/>
                            <w:left w:val="none" w:sz="0" w:space="0" w:color="auto"/>
                            <w:bottom w:val="none" w:sz="0" w:space="0" w:color="auto"/>
                            <w:right w:val="none" w:sz="0" w:space="0" w:color="auto"/>
                          </w:divBdr>
                          <w:divsChild>
                            <w:div w:id="497694624">
                              <w:marLeft w:val="0"/>
                              <w:marRight w:val="0"/>
                              <w:marTop w:val="0"/>
                              <w:marBottom w:val="0"/>
                              <w:divBdr>
                                <w:top w:val="none" w:sz="0" w:space="0" w:color="auto"/>
                                <w:left w:val="none" w:sz="0" w:space="0" w:color="auto"/>
                                <w:bottom w:val="none" w:sz="0" w:space="0" w:color="auto"/>
                                <w:right w:val="none" w:sz="0" w:space="0" w:color="auto"/>
                              </w:divBdr>
                              <w:divsChild>
                                <w:div w:id="356084784">
                                  <w:marLeft w:val="0"/>
                                  <w:marRight w:val="0"/>
                                  <w:marTop w:val="0"/>
                                  <w:marBottom w:val="0"/>
                                  <w:divBdr>
                                    <w:top w:val="none" w:sz="0" w:space="0" w:color="auto"/>
                                    <w:left w:val="none" w:sz="0" w:space="0" w:color="auto"/>
                                    <w:bottom w:val="none" w:sz="0" w:space="0" w:color="auto"/>
                                    <w:right w:val="none" w:sz="0" w:space="0" w:color="auto"/>
                                  </w:divBdr>
                                  <w:divsChild>
                                    <w:div w:id="931175">
                                      <w:marLeft w:val="1093"/>
                                      <w:marRight w:val="0"/>
                                      <w:marTop w:val="0"/>
                                      <w:marBottom w:val="0"/>
                                      <w:divBdr>
                                        <w:top w:val="none" w:sz="0" w:space="0" w:color="auto"/>
                                        <w:left w:val="none" w:sz="0" w:space="0" w:color="auto"/>
                                        <w:bottom w:val="none" w:sz="0" w:space="0" w:color="auto"/>
                                        <w:right w:val="none" w:sz="0" w:space="0" w:color="auto"/>
                                      </w:divBdr>
                                    </w:div>
                                    <w:div w:id="11496651">
                                      <w:marLeft w:val="600"/>
                                      <w:marRight w:val="0"/>
                                      <w:marTop w:val="0"/>
                                      <w:marBottom w:val="0"/>
                                      <w:divBdr>
                                        <w:top w:val="none" w:sz="0" w:space="0" w:color="auto"/>
                                        <w:left w:val="none" w:sz="0" w:space="0" w:color="auto"/>
                                        <w:bottom w:val="none" w:sz="0" w:space="0" w:color="auto"/>
                                        <w:right w:val="none" w:sz="0" w:space="0" w:color="auto"/>
                                      </w:divBdr>
                                    </w:div>
                                    <w:div w:id="35010147">
                                      <w:marLeft w:val="1092"/>
                                      <w:marRight w:val="0"/>
                                      <w:marTop w:val="0"/>
                                      <w:marBottom w:val="0"/>
                                      <w:divBdr>
                                        <w:top w:val="none" w:sz="0" w:space="0" w:color="auto"/>
                                        <w:left w:val="none" w:sz="0" w:space="0" w:color="auto"/>
                                        <w:bottom w:val="none" w:sz="0" w:space="0" w:color="auto"/>
                                        <w:right w:val="none" w:sz="0" w:space="0" w:color="auto"/>
                                      </w:divBdr>
                                    </w:div>
                                    <w:div w:id="46689244">
                                      <w:marLeft w:val="0"/>
                                      <w:marRight w:val="0"/>
                                      <w:marTop w:val="0"/>
                                      <w:marBottom w:val="0"/>
                                      <w:divBdr>
                                        <w:top w:val="none" w:sz="0" w:space="0" w:color="auto"/>
                                        <w:left w:val="single" w:sz="8" w:space="0" w:color="000000"/>
                                        <w:bottom w:val="none" w:sz="0" w:space="0" w:color="auto"/>
                                        <w:right w:val="single" w:sz="8" w:space="0" w:color="000000"/>
                                      </w:divBdr>
                                      <w:divsChild>
                                        <w:div w:id="406074685">
                                          <w:marLeft w:val="0"/>
                                          <w:marRight w:val="0"/>
                                          <w:marTop w:val="0"/>
                                          <w:marBottom w:val="0"/>
                                          <w:divBdr>
                                            <w:top w:val="none" w:sz="0" w:space="0" w:color="auto"/>
                                            <w:left w:val="none" w:sz="0" w:space="0" w:color="auto"/>
                                            <w:bottom w:val="none" w:sz="0" w:space="0" w:color="auto"/>
                                            <w:right w:val="none" w:sz="0" w:space="0" w:color="auto"/>
                                          </w:divBdr>
                                        </w:div>
                                      </w:divsChild>
                                    </w:div>
                                    <w:div w:id="56560758">
                                      <w:marLeft w:val="601"/>
                                      <w:marRight w:val="0"/>
                                      <w:marTop w:val="0"/>
                                      <w:marBottom w:val="0"/>
                                      <w:divBdr>
                                        <w:top w:val="none" w:sz="0" w:space="0" w:color="auto"/>
                                        <w:left w:val="none" w:sz="0" w:space="0" w:color="auto"/>
                                        <w:bottom w:val="none" w:sz="0" w:space="0" w:color="auto"/>
                                        <w:right w:val="none" w:sz="0" w:space="0" w:color="auto"/>
                                      </w:divBdr>
                                    </w:div>
                                    <w:div w:id="68425954">
                                      <w:marLeft w:val="600"/>
                                      <w:marRight w:val="0"/>
                                      <w:marTop w:val="0"/>
                                      <w:marBottom w:val="0"/>
                                      <w:divBdr>
                                        <w:top w:val="none" w:sz="0" w:space="0" w:color="auto"/>
                                        <w:left w:val="none" w:sz="0" w:space="0" w:color="auto"/>
                                        <w:bottom w:val="none" w:sz="0" w:space="0" w:color="auto"/>
                                        <w:right w:val="none" w:sz="0" w:space="0" w:color="auto"/>
                                      </w:divBdr>
                                    </w:div>
                                    <w:div w:id="97260779">
                                      <w:marLeft w:val="600"/>
                                      <w:marRight w:val="0"/>
                                      <w:marTop w:val="0"/>
                                      <w:marBottom w:val="0"/>
                                      <w:divBdr>
                                        <w:top w:val="none" w:sz="0" w:space="0" w:color="auto"/>
                                        <w:left w:val="none" w:sz="0" w:space="0" w:color="auto"/>
                                        <w:bottom w:val="none" w:sz="0" w:space="0" w:color="auto"/>
                                        <w:right w:val="none" w:sz="0" w:space="0" w:color="auto"/>
                                      </w:divBdr>
                                    </w:div>
                                    <w:div w:id="134761416">
                                      <w:marLeft w:val="538"/>
                                      <w:marRight w:val="0"/>
                                      <w:marTop w:val="0"/>
                                      <w:marBottom w:val="0"/>
                                      <w:divBdr>
                                        <w:top w:val="none" w:sz="0" w:space="0" w:color="auto"/>
                                        <w:left w:val="none" w:sz="0" w:space="0" w:color="auto"/>
                                        <w:bottom w:val="none" w:sz="0" w:space="0" w:color="auto"/>
                                        <w:right w:val="none" w:sz="0" w:space="0" w:color="auto"/>
                                      </w:divBdr>
                                    </w:div>
                                    <w:div w:id="137574119">
                                      <w:marLeft w:val="600"/>
                                      <w:marRight w:val="0"/>
                                      <w:marTop w:val="0"/>
                                      <w:marBottom w:val="0"/>
                                      <w:divBdr>
                                        <w:top w:val="none" w:sz="0" w:space="0" w:color="auto"/>
                                        <w:left w:val="none" w:sz="0" w:space="0" w:color="auto"/>
                                        <w:bottom w:val="none" w:sz="0" w:space="0" w:color="auto"/>
                                        <w:right w:val="none" w:sz="0" w:space="0" w:color="auto"/>
                                      </w:divBdr>
                                    </w:div>
                                    <w:div w:id="177239491">
                                      <w:marLeft w:val="1093"/>
                                      <w:marRight w:val="0"/>
                                      <w:marTop w:val="0"/>
                                      <w:marBottom w:val="0"/>
                                      <w:divBdr>
                                        <w:top w:val="none" w:sz="0" w:space="0" w:color="auto"/>
                                        <w:left w:val="none" w:sz="0" w:space="0" w:color="auto"/>
                                        <w:bottom w:val="none" w:sz="0" w:space="0" w:color="auto"/>
                                        <w:right w:val="none" w:sz="0" w:space="0" w:color="auto"/>
                                      </w:divBdr>
                                    </w:div>
                                    <w:div w:id="228884331">
                                      <w:marLeft w:val="601"/>
                                      <w:marRight w:val="0"/>
                                      <w:marTop w:val="0"/>
                                      <w:marBottom w:val="0"/>
                                      <w:divBdr>
                                        <w:top w:val="none" w:sz="0" w:space="0" w:color="auto"/>
                                        <w:left w:val="none" w:sz="0" w:space="0" w:color="auto"/>
                                        <w:bottom w:val="none" w:sz="0" w:space="0" w:color="auto"/>
                                        <w:right w:val="none" w:sz="0" w:space="0" w:color="auto"/>
                                      </w:divBdr>
                                    </w:div>
                                    <w:div w:id="248782375">
                                      <w:marLeft w:val="1093"/>
                                      <w:marRight w:val="0"/>
                                      <w:marTop w:val="0"/>
                                      <w:marBottom w:val="0"/>
                                      <w:divBdr>
                                        <w:top w:val="none" w:sz="0" w:space="0" w:color="auto"/>
                                        <w:left w:val="none" w:sz="0" w:space="0" w:color="auto"/>
                                        <w:bottom w:val="none" w:sz="0" w:space="0" w:color="auto"/>
                                        <w:right w:val="none" w:sz="0" w:space="0" w:color="auto"/>
                                      </w:divBdr>
                                    </w:div>
                                    <w:div w:id="272715488">
                                      <w:marLeft w:val="600"/>
                                      <w:marRight w:val="0"/>
                                      <w:marTop w:val="0"/>
                                      <w:marBottom w:val="0"/>
                                      <w:divBdr>
                                        <w:top w:val="none" w:sz="0" w:space="0" w:color="auto"/>
                                        <w:left w:val="none" w:sz="0" w:space="0" w:color="auto"/>
                                        <w:bottom w:val="none" w:sz="0" w:space="0" w:color="auto"/>
                                        <w:right w:val="none" w:sz="0" w:space="0" w:color="auto"/>
                                      </w:divBdr>
                                    </w:div>
                                    <w:div w:id="280377040">
                                      <w:marLeft w:val="0"/>
                                      <w:marRight w:val="0"/>
                                      <w:marTop w:val="0"/>
                                      <w:marBottom w:val="0"/>
                                      <w:divBdr>
                                        <w:top w:val="none" w:sz="0" w:space="0" w:color="auto"/>
                                        <w:left w:val="none" w:sz="0" w:space="0" w:color="auto"/>
                                        <w:bottom w:val="none" w:sz="0" w:space="0" w:color="auto"/>
                                        <w:right w:val="none" w:sz="0" w:space="0" w:color="auto"/>
                                      </w:divBdr>
                                    </w:div>
                                    <w:div w:id="289408906">
                                      <w:marLeft w:val="1093"/>
                                      <w:marRight w:val="0"/>
                                      <w:marTop w:val="0"/>
                                      <w:marBottom w:val="0"/>
                                      <w:divBdr>
                                        <w:top w:val="none" w:sz="0" w:space="0" w:color="auto"/>
                                        <w:left w:val="none" w:sz="0" w:space="0" w:color="auto"/>
                                        <w:bottom w:val="none" w:sz="0" w:space="0" w:color="auto"/>
                                        <w:right w:val="none" w:sz="0" w:space="0" w:color="auto"/>
                                      </w:divBdr>
                                    </w:div>
                                    <w:div w:id="291445495">
                                      <w:marLeft w:val="538"/>
                                      <w:marRight w:val="0"/>
                                      <w:marTop w:val="0"/>
                                      <w:marBottom w:val="0"/>
                                      <w:divBdr>
                                        <w:top w:val="none" w:sz="0" w:space="0" w:color="auto"/>
                                        <w:left w:val="none" w:sz="0" w:space="0" w:color="auto"/>
                                        <w:bottom w:val="none" w:sz="0" w:space="0" w:color="auto"/>
                                        <w:right w:val="none" w:sz="0" w:space="0" w:color="auto"/>
                                      </w:divBdr>
                                    </w:div>
                                    <w:div w:id="393622302">
                                      <w:marLeft w:val="600"/>
                                      <w:marRight w:val="0"/>
                                      <w:marTop w:val="0"/>
                                      <w:marBottom w:val="0"/>
                                      <w:divBdr>
                                        <w:top w:val="none" w:sz="0" w:space="0" w:color="auto"/>
                                        <w:left w:val="none" w:sz="0" w:space="0" w:color="auto"/>
                                        <w:bottom w:val="none" w:sz="0" w:space="0" w:color="auto"/>
                                        <w:right w:val="none" w:sz="0" w:space="0" w:color="auto"/>
                                      </w:divBdr>
                                    </w:div>
                                    <w:div w:id="477303805">
                                      <w:marLeft w:val="1092"/>
                                      <w:marRight w:val="0"/>
                                      <w:marTop w:val="0"/>
                                      <w:marBottom w:val="0"/>
                                      <w:divBdr>
                                        <w:top w:val="none" w:sz="0" w:space="0" w:color="auto"/>
                                        <w:left w:val="none" w:sz="0" w:space="0" w:color="auto"/>
                                        <w:bottom w:val="none" w:sz="0" w:space="0" w:color="auto"/>
                                        <w:right w:val="none" w:sz="0" w:space="0" w:color="auto"/>
                                      </w:divBdr>
                                    </w:div>
                                    <w:div w:id="482626351">
                                      <w:marLeft w:val="600"/>
                                      <w:marRight w:val="0"/>
                                      <w:marTop w:val="0"/>
                                      <w:marBottom w:val="0"/>
                                      <w:divBdr>
                                        <w:top w:val="none" w:sz="0" w:space="0" w:color="auto"/>
                                        <w:left w:val="none" w:sz="0" w:space="0" w:color="auto"/>
                                        <w:bottom w:val="none" w:sz="0" w:space="0" w:color="auto"/>
                                        <w:right w:val="none" w:sz="0" w:space="0" w:color="auto"/>
                                      </w:divBdr>
                                    </w:div>
                                    <w:div w:id="499924766">
                                      <w:marLeft w:val="600"/>
                                      <w:marRight w:val="0"/>
                                      <w:marTop w:val="0"/>
                                      <w:marBottom w:val="0"/>
                                      <w:divBdr>
                                        <w:top w:val="none" w:sz="0" w:space="0" w:color="auto"/>
                                        <w:left w:val="none" w:sz="0" w:space="0" w:color="auto"/>
                                        <w:bottom w:val="none" w:sz="0" w:space="0" w:color="auto"/>
                                        <w:right w:val="none" w:sz="0" w:space="0" w:color="auto"/>
                                      </w:divBdr>
                                    </w:div>
                                    <w:div w:id="511333097">
                                      <w:marLeft w:val="600"/>
                                      <w:marRight w:val="0"/>
                                      <w:marTop w:val="0"/>
                                      <w:marBottom w:val="0"/>
                                      <w:divBdr>
                                        <w:top w:val="none" w:sz="0" w:space="0" w:color="auto"/>
                                        <w:left w:val="none" w:sz="0" w:space="0" w:color="auto"/>
                                        <w:bottom w:val="none" w:sz="0" w:space="0" w:color="auto"/>
                                        <w:right w:val="none" w:sz="0" w:space="0" w:color="auto"/>
                                      </w:divBdr>
                                    </w:div>
                                    <w:div w:id="521935558">
                                      <w:marLeft w:val="1092"/>
                                      <w:marRight w:val="0"/>
                                      <w:marTop w:val="0"/>
                                      <w:marBottom w:val="0"/>
                                      <w:divBdr>
                                        <w:top w:val="none" w:sz="0" w:space="0" w:color="auto"/>
                                        <w:left w:val="none" w:sz="0" w:space="0" w:color="auto"/>
                                        <w:bottom w:val="none" w:sz="0" w:space="0" w:color="auto"/>
                                        <w:right w:val="none" w:sz="0" w:space="0" w:color="auto"/>
                                      </w:divBdr>
                                    </w:div>
                                    <w:div w:id="543251127">
                                      <w:marLeft w:val="1092"/>
                                      <w:marRight w:val="0"/>
                                      <w:marTop w:val="0"/>
                                      <w:marBottom w:val="0"/>
                                      <w:divBdr>
                                        <w:top w:val="none" w:sz="0" w:space="0" w:color="auto"/>
                                        <w:left w:val="none" w:sz="0" w:space="0" w:color="auto"/>
                                        <w:bottom w:val="none" w:sz="0" w:space="0" w:color="auto"/>
                                        <w:right w:val="none" w:sz="0" w:space="0" w:color="auto"/>
                                      </w:divBdr>
                                    </w:div>
                                    <w:div w:id="576213988">
                                      <w:marLeft w:val="1"/>
                                      <w:marRight w:val="31"/>
                                      <w:marTop w:val="0"/>
                                      <w:marBottom w:val="0"/>
                                      <w:divBdr>
                                        <w:top w:val="none" w:sz="0" w:space="0" w:color="auto"/>
                                        <w:left w:val="none" w:sz="0" w:space="0" w:color="auto"/>
                                        <w:bottom w:val="none" w:sz="0" w:space="0" w:color="auto"/>
                                        <w:right w:val="none" w:sz="0" w:space="0" w:color="auto"/>
                                      </w:divBdr>
                                    </w:div>
                                    <w:div w:id="619529584">
                                      <w:marLeft w:val="1093"/>
                                      <w:marRight w:val="0"/>
                                      <w:marTop w:val="0"/>
                                      <w:marBottom w:val="0"/>
                                      <w:divBdr>
                                        <w:top w:val="none" w:sz="0" w:space="0" w:color="auto"/>
                                        <w:left w:val="none" w:sz="0" w:space="0" w:color="auto"/>
                                        <w:bottom w:val="none" w:sz="0" w:space="0" w:color="auto"/>
                                        <w:right w:val="none" w:sz="0" w:space="0" w:color="auto"/>
                                      </w:divBdr>
                                    </w:div>
                                    <w:div w:id="683825532">
                                      <w:marLeft w:val="1213"/>
                                      <w:marRight w:val="0"/>
                                      <w:marTop w:val="0"/>
                                      <w:marBottom w:val="0"/>
                                      <w:divBdr>
                                        <w:top w:val="none" w:sz="0" w:space="0" w:color="auto"/>
                                        <w:left w:val="none" w:sz="0" w:space="0" w:color="auto"/>
                                        <w:bottom w:val="none" w:sz="0" w:space="0" w:color="auto"/>
                                        <w:right w:val="none" w:sz="0" w:space="0" w:color="auto"/>
                                      </w:divBdr>
                                    </w:div>
                                    <w:div w:id="704402529">
                                      <w:marLeft w:val="1093"/>
                                      <w:marRight w:val="0"/>
                                      <w:marTop w:val="0"/>
                                      <w:marBottom w:val="0"/>
                                      <w:divBdr>
                                        <w:top w:val="none" w:sz="0" w:space="0" w:color="auto"/>
                                        <w:left w:val="none" w:sz="0" w:space="0" w:color="auto"/>
                                        <w:bottom w:val="none" w:sz="0" w:space="0" w:color="auto"/>
                                        <w:right w:val="none" w:sz="0" w:space="0" w:color="auto"/>
                                      </w:divBdr>
                                    </w:div>
                                    <w:div w:id="742876226">
                                      <w:marLeft w:val="1093"/>
                                      <w:marRight w:val="0"/>
                                      <w:marTop w:val="0"/>
                                      <w:marBottom w:val="0"/>
                                      <w:divBdr>
                                        <w:top w:val="none" w:sz="0" w:space="0" w:color="auto"/>
                                        <w:left w:val="none" w:sz="0" w:space="0" w:color="auto"/>
                                        <w:bottom w:val="none" w:sz="0" w:space="0" w:color="auto"/>
                                        <w:right w:val="none" w:sz="0" w:space="0" w:color="auto"/>
                                      </w:divBdr>
                                    </w:div>
                                    <w:div w:id="761028674">
                                      <w:marLeft w:val="600"/>
                                      <w:marRight w:val="0"/>
                                      <w:marTop w:val="0"/>
                                      <w:marBottom w:val="0"/>
                                      <w:divBdr>
                                        <w:top w:val="none" w:sz="0" w:space="0" w:color="auto"/>
                                        <w:left w:val="none" w:sz="0" w:space="0" w:color="auto"/>
                                        <w:bottom w:val="none" w:sz="0" w:space="0" w:color="auto"/>
                                        <w:right w:val="none" w:sz="0" w:space="0" w:color="auto"/>
                                      </w:divBdr>
                                    </w:div>
                                    <w:div w:id="779688307">
                                      <w:marLeft w:val="600"/>
                                      <w:marRight w:val="0"/>
                                      <w:marTop w:val="0"/>
                                      <w:marBottom w:val="0"/>
                                      <w:divBdr>
                                        <w:top w:val="none" w:sz="0" w:space="0" w:color="auto"/>
                                        <w:left w:val="none" w:sz="0" w:space="0" w:color="auto"/>
                                        <w:bottom w:val="none" w:sz="0" w:space="0" w:color="auto"/>
                                        <w:right w:val="none" w:sz="0" w:space="0" w:color="auto"/>
                                      </w:divBdr>
                                    </w:div>
                                    <w:div w:id="844248808">
                                      <w:marLeft w:val="600"/>
                                      <w:marRight w:val="0"/>
                                      <w:marTop w:val="0"/>
                                      <w:marBottom w:val="0"/>
                                      <w:divBdr>
                                        <w:top w:val="none" w:sz="0" w:space="0" w:color="auto"/>
                                        <w:left w:val="none" w:sz="0" w:space="0" w:color="auto"/>
                                        <w:bottom w:val="none" w:sz="0" w:space="0" w:color="auto"/>
                                        <w:right w:val="none" w:sz="0" w:space="0" w:color="auto"/>
                                      </w:divBdr>
                                    </w:div>
                                    <w:div w:id="848056114">
                                      <w:marLeft w:val="1092"/>
                                      <w:marRight w:val="0"/>
                                      <w:marTop w:val="0"/>
                                      <w:marBottom w:val="0"/>
                                      <w:divBdr>
                                        <w:top w:val="none" w:sz="0" w:space="0" w:color="auto"/>
                                        <w:left w:val="none" w:sz="0" w:space="0" w:color="auto"/>
                                        <w:bottom w:val="none" w:sz="0" w:space="0" w:color="auto"/>
                                        <w:right w:val="none" w:sz="0" w:space="0" w:color="auto"/>
                                      </w:divBdr>
                                    </w:div>
                                    <w:div w:id="891118100">
                                      <w:marLeft w:val="600"/>
                                      <w:marRight w:val="0"/>
                                      <w:marTop w:val="0"/>
                                      <w:marBottom w:val="0"/>
                                      <w:divBdr>
                                        <w:top w:val="none" w:sz="0" w:space="0" w:color="auto"/>
                                        <w:left w:val="none" w:sz="0" w:space="0" w:color="auto"/>
                                        <w:bottom w:val="none" w:sz="0" w:space="0" w:color="auto"/>
                                        <w:right w:val="none" w:sz="0" w:space="0" w:color="auto"/>
                                      </w:divBdr>
                                    </w:div>
                                    <w:div w:id="938028282">
                                      <w:marLeft w:val="601"/>
                                      <w:marRight w:val="0"/>
                                      <w:marTop w:val="0"/>
                                      <w:marBottom w:val="0"/>
                                      <w:divBdr>
                                        <w:top w:val="none" w:sz="0" w:space="0" w:color="auto"/>
                                        <w:left w:val="none" w:sz="0" w:space="0" w:color="auto"/>
                                        <w:bottom w:val="none" w:sz="0" w:space="0" w:color="auto"/>
                                        <w:right w:val="none" w:sz="0" w:space="0" w:color="auto"/>
                                      </w:divBdr>
                                    </w:div>
                                    <w:div w:id="944845372">
                                      <w:marLeft w:val="600"/>
                                      <w:marRight w:val="0"/>
                                      <w:marTop w:val="0"/>
                                      <w:marBottom w:val="0"/>
                                      <w:divBdr>
                                        <w:top w:val="none" w:sz="0" w:space="0" w:color="auto"/>
                                        <w:left w:val="none" w:sz="0" w:space="0" w:color="auto"/>
                                        <w:bottom w:val="none" w:sz="0" w:space="0" w:color="auto"/>
                                        <w:right w:val="none" w:sz="0" w:space="0" w:color="auto"/>
                                      </w:divBdr>
                                    </w:div>
                                    <w:div w:id="999968229">
                                      <w:marLeft w:val="0"/>
                                      <w:marRight w:val="0"/>
                                      <w:marTop w:val="0"/>
                                      <w:marBottom w:val="0"/>
                                      <w:divBdr>
                                        <w:top w:val="none" w:sz="0" w:space="0" w:color="auto"/>
                                        <w:left w:val="single" w:sz="8" w:space="0" w:color="000000"/>
                                        <w:bottom w:val="none" w:sz="0" w:space="0" w:color="auto"/>
                                        <w:right w:val="single" w:sz="8" w:space="0" w:color="000000"/>
                                      </w:divBdr>
                                      <w:divsChild>
                                        <w:div w:id="2108771548">
                                          <w:marLeft w:val="0"/>
                                          <w:marRight w:val="0"/>
                                          <w:marTop w:val="0"/>
                                          <w:marBottom w:val="0"/>
                                          <w:divBdr>
                                            <w:top w:val="none" w:sz="0" w:space="0" w:color="auto"/>
                                            <w:left w:val="none" w:sz="0" w:space="0" w:color="auto"/>
                                            <w:bottom w:val="none" w:sz="0" w:space="0" w:color="auto"/>
                                            <w:right w:val="none" w:sz="0" w:space="0" w:color="auto"/>
                                          </w:divBdr>
                                        </w:div>
                                      </w:divsChild>
                                    </w:div>
                                    <w:div w:id="1066031424">
                                      <w:marLeft w:val="0"/>
                                      <w:marRight w:val="0"/>
                                      <w:marTop w:val="0"/>
                                      <w:marBottom w:val="0"/>
                                      <w:divBdr>
                                        <w:top w:val="none" w:sz="0" w:space="0" w:color="auto"/>
                                        <w:left w:val="single" w:sz="8" w:space="0" w:color="000000"/>
                                        <w:bottom w:val="none" w:sz="0" w:space="0" w:color="auto"/>
                                        <w:right w:val="single" w:sz="8" w:space="0" w:color="000000"/>
                                      </w:divBdr>
                                      <w:divsChild>
                                        <w:div w:id="1562444545">
                                          <w:marLeft w:val="0"/>
                                          <w:marRight w:val="0"/>
                                          <w:marTop w:val="0"/>
                                          <w:marBottom w:val="0"/>
                                          <w:divBdr>
                                            <w:top w:val="none" w:sz="0" w:space="0" w:color="auto"/>
                                            <w:left w:val="none" w:sz="0" w:space="0" w:color="auto"/>
                                            <w:bottom w:val="none" w:sz="0" w:space="0" w:color="auto"/>
                                            <w:right w:val="none" w:sz="0" w:space="0" w:color="auto"/>
                                          </w:divBdr>
                                        </w:div>
                                      </w:divsChild>
                                    </w:div>
                                    <w:div w:id="1095322195">
                                      <w:marLeft w:val="1213"/>
                                      <w:marRight w:val="0"/>
                                      <w:marTop w:val="0"/>
                                      <w:marBottom w:val="0"/>
                                      <w:divBdr>
                                        <w:top w:val="none" w:sz="0" w:space="0" w:color="auto"/>
                                        <w:left w:val="none" w:sz="0" w:space="0" w:color="auto"/>
                                        <w:bottom w:val="none" w:sz="0" w:space="0" w:color="auto"/>
                                        <w:right w:val="none" w:sz="0" w:space="0" w:color="auto"/>
                                      </w:divBdr>
                                    </w:div>
                                    <w:div w:id="1102385050">
                                      <w:marLeft w:val="1092"/>
                                      <w:marRight w:val="0"/>
                                      <w:marTop w:val="0"/>
                                      <w:marBottom w:val="0"/>
                                      <w:divBdr>
                                        <w:top w:val="none" w:sz="0" w:space="0" w:color="auto"/>
                                        <w:left w:val="none" w:sz="0" w:space="0" w:color="auto"/>
                                        <w:bottom w:val="none" w:sz="0" w:space="0" w:color="auto"/>
                                        <w:right w:val="none" w:sz="0" w:space="0" w:color="auto"/>
                                      </w:divBdr>
                                    </w:div>
                                    <w:div w:id="1136988921">
                                      <w:marLeft w:val="1092"/>
                                      <w:marRight w:val="0"/>
                                      <w:marTop w:val="0"/>
                                      <w:marBottom w:val="0"/>
                                      <w:divBdr>
                                        <w:top w:val="none" w:sz="0" w:space="0" w:color="auto"/>
                                        <w:left w:val="none" w:sz="0" w:space="0" w:color="auto"/>
                                        <w:bottom w:val="none" w:sz="0" w:space="0" w:color="auto"/>
                                        <w:right w:val="none" w:sz="0" w:space="0" w:color="auto"/>
                                      </w:divBdr>
                                    </w:div>
                                    <w:div w:id="1159466941">
                                      <w:marLeft w:val="600"/>
                                      <w:marRight w:val="0"/>
                                      <w:marTop w:val="0"/>
                                      <w:marBottom w:val="0"/>
                                      <w:divBdr>
                                        <w:top w:val="none" w:sz="0" w:space="0" w:color="auto"/>
                                        <w:left w:val="none" w:sz="0" w:space="0" w:color="auto"/>
                                        <w:bottom w:val="none" w:sz="0" w:space="0" w:color="auto"/>
                                        <w:right w:val="none" w:sz="0" w:space="0" w:color="auto"/>
                                      </w:divBdr>
                                    </w:div>
                                    <w:div w:id="1165320217">
                                      <w:marLeft w:val="600"/>
                                      <w:marRight w:val="0"/>
                                      <w:marTop w:val="0"/>
                                      <w:marBottom w:val="0"/>
                                      <w:divBdr>
                                        <w:top w:val="none" w:sz="0" w:space="0" w:color="auto"/>
                                        <w:left w:val="none" w:sz="0" w:space="0" w:color="auto"/>
                                        <w:bottom w:val="none" w:sz="0" w:space="0" w:color="auto"/>
                                        <w:right w:val="none" w:sz="0" w:space="0" w:color="auto"/>
                                      </w:divBdr>
                                    </w:div>
                                    <w:div w:id="1179461754">
                                      <w:marLeft w:val="1093"/>
                                      <w:marRight w:val="0"/>
                                      <w:marTop w:val="0"/>
                                      <w:marBottom w:val="0"/>
                                      <w:divBdr>
                                        <w:top w:val="none" w:sz="0" w:space="0" w:color="auto"/>
                                        <w:left w:val="none" w:sz="0" w:space="0" w:color="auto"/>
                                        <w:bottom w:val="none" w:sz="0" w:space="0" w:color="auto"/>
                                        <w:right w:val="none" w:sz="0" w:space="0" w:color="auto"/>
                                      </w:divBdr>
                                    </w:div>
                                    <w:div w:id="1194073176">
                                      <w:marLeft w:val="600"/>
                                      <w:marRight w:val="0"/>
                                      <w:marTop w:val="0"/>
                                      <w:marBottom w:val="0"/>
                                      <w:divBdr>
                                        <w:top w:val="none" w:sz="0" w:space="0" w:color="auto"/>
                                        <w:left w:val="none" w:sz="0" w:space="0" w:color="auto"/>
                                        <w:bottom w:val="none" w:sz="0" w:space="0" w:color="auto"/>
                                        <w:right w:val="none" w:sz="0" w:space="0" w:color="auto"/>
                                      </w:divBdr>
                                    </w:div>
                                    <w:div w:id="1234505923">
                                      <w:marLeft w:val="1093"/>
                                      <w:marRight w:val="0"/>
                                      <w:marTop w:val="0"/>
                                      <w:marBottom w:val="0"/>
                                      <w:divBdr>
                                        <w:top w:val="none" w:sz="0" w:space="0" w:color="auto"/>
                                        <w:left w:val="none" w:sz="0" w:space="0" w:color="auto"/>
                                        <w:bottom w:val="none" w:sz="0" w:space="0" w:color="auto"/>
                                        <w:right w:val="none" w:sz="0" w:space="0" w:color="auto"/>
                                      </w:divBdr>
                                    </w:div>
                                    <w:div w:id="1254390829">
                                      <w:marLeft w:val="600"/>
                                      <w:marRight w:val="0"/>
                                      <w:marTop w:val="0"/>
                                      <w:marBottom w:val="0"/>
                                      <w:divBdr>
                                        <w:top w:val="none" w:sz="0" w:space="0" w:color="auto"/>
                                        <w:left w:val="none" w:sz="0" w:space="0" w:color="auto"/>
                                        <w:bottom w:val="none" w:sz="0" w:space="0" w:color="auto"/>
                                        <w:right w:val="none" w:sz="0" w:space="0" w:color="auto"/>
                                      </w:divBdr>
                                    </w:div>
                                    <w:div w:id="1271741237">
                                      <w:marLeft w:val="1092"/>
                                      <w:marRight w:val="0"/>
                                      <w:marTop w:val="0"/>
                                      <w:marBottom w:val="0"/>
                                      <w:divBdr>
                                        <w:top w:val="none" w:sz="0" w:space="0" w:color="auto"/>
                                        <w:left w:val="none" w:sz="0" w:space="0" w:color="auto"/>
                                        <w:bottom w:val="none" w:sz="0" w:space="0" w:color="auto"/>
                                        <w:right w:val="none" w:sz="0" w:space="0" w:color="auto"/>
                                      </w:divBdr>
                                    </w:div>
                                    <w:div w:id="1316300347">
                                      <w:marLeft w:val="600"/>
                                      <w:marRight w:val="0"/>
                                      <w:marTop w:val="0"/>
                                      <w:marBottom w:val="0"/>
                                      <w:divBdr>
                                        <w:top w:val="none" w:sz="0" w:space="0" w:color="auto"/>
                                        <w:left w:val="none" w:sz="0" w:space="0" w:color="auto"/>
                                        <w:bottom w:val="none" w:sz="0" w:space="0" w:color="auto"/>
                                        <w:right w:val="none" w:sz="0" w:space="0" w:color="auto"/>
                                      </w:divBdr>
                                    </w:div>
                                    <w:div w:id="1384676144">
                                      <w:marLeft w:val="600"/>
                                      <w:marRight w:val="0"/>
                                      <w:marTop w:val="0"/>
                                      <w:marBottom w:val="0"/>
                                      <w:divBdr>
                                        <w:top w:val="none" w:sz="0" w:space="0" w:color="auto"/>
                                        <w:left w:val="none" w:sz="0" w:space="0" w:color="auto"/>
                                        <w:bottom w:val="none" w:sz="0" w:space="0" w:color="auto"/>
                                        <w:right w:val="none" w:sz="0" w:space="0" w:color="auto"/>
                                      </w:divBdr>
                                    </w:div>
                                    <w:div w:id="1425153197">
                                      <w:marLeft w:val="600"/>
                                      <w:marRight w:val="0"/>
                                      <w:marTop w:val="0"/>
                                      <w:marBottom w:val="0"/>
                                      <w:divBdr>
                                        <w:top w:val="none" w:sz="0" w:space="0" w:color="auto"/>
                                        <w:left w:val="none" w:sz="0" w:space="0" w:color="auto"/>
                                        <w:bottom w:val="none" w:sz="0" w:space="0" w:color="auto"/>
                                        <w:right w:val="none" w:sz="0" w:space="0" w:color="auto"/>
                                      </w:divBdr>
                                    </w:div>
                                    <w:div w:id="1443839619">
                                      <w:marLeft w:val="600"/>
                                      <w:marRight w:val="0"/>
                                      <w:marTop w:val="0"/>
                                      <w:marBottom w:val="0"/>
                                      <w:divBdr>
                                        <w:top w:val="none" w:sz="0" w:space="0" w:color="auto"/>
                                        <w:left w:val="none" w:sz="0" w:space="0" w:color="auto"/>
                                        <w:bottom w:val="none" w:sz="0" w:space="0" w:color="auto"/>
                                        <w:right w:val="none" w:sz="0" w:space="0" w:color="auto"/>
                                      </w:divBdr>
                                    </w:div>
                                    <w:div w:id="1486825078">
                                      <w:marLeft w:val="0"/>
                                      <w:marRight w:val="0"/>
                                      <w:marTop w:val="0"/>
                                      <w:marBottom w:val="0"/>
                                      <w:divBdr>
                                        <w:top w:val="none" w:sz="0" w:space="0" w:color="auto"/>
                                        <w:left w:val="single" w:sz="8" w:space="0" w:color="000000"/>
                                        <w:bottom w:val="none" w:sz="0" w:space="0" w:color="auto"/>
                                        <w:right w:val="single" w:sz="8" w:space="0" w:color="000000"/>
                                      </w:divBdr>
                                      <w:divsChild>
                                        <w:div w:id="291713917">
                                          <w:marLeft w:val="0"/>
                                          <w:marRight w:val="0"/>
                                          <w:marTop w:val="0"/>
                                          <w:marBottom w:val="0"/>
                                          <w:divBdr>
                                            <w:top w:val="none" w:sz="0" w:space="0" w:color="auto"/>
                                            <w:left w:val="none" w:sz="0" w:space="0" w:color="auto"/>
                                            <w:bottom w:val="none" w:sz="0" w:space="0" w:color="auto"/>
                                            <w:right w:val="none" w:sz="0" w:space="0" w:color="auto"/>
                                          </w:divBdr>
                                        </w:div>
                                      </w:divsChild>
                                    </w:div>
                                    <w:div w:id="1513913650">
                                      <w:marLeft w:val="600"/>
                                      <w:marRight w:val="0"/>
                                      <w:marTop w:val="0"/>
                                      <w:marBottom w:val="0"/>
                                      <w:divBdr>
                                        <w:top w:val="none" w:sz="0" w:space="0" w:color="auto"/>
                                        <w:left w:val="none" w:sz="0" w:space="0" w:color="auto"/>
                                        <w:bottom w:val="none" w:sz="0" w:space="0" w:color="auto"/>
                                        <w:right w:val="none" w:sz="0" w:space="0" w:color="auto"/>
                                      </w:divBdr>
                                    </w:div>
                                    <w:div w:id="1558005131">
                                      <w:marLeft w:val="600"/>
                                      <w:marRight w:val="0"/>
                                      <w:marTop w:val="0"/>
                                      <w:marBottom w:val="0"/>
                                      <w:divBdr>
                                        <w:top w:val="none" w:sz="0" w:space="0" w:color="auto"/>
                                        <w:left w:val="none" w:sz="0" w:space="0" w:color="auto"/>
                                        <w:bottom w:val="none" w:sz="0" w:space="0" w:color="auto"/>
                                        <w:right w:val="none" w:sz="0" w:space="0" w:color="auto"/>
                                      </w:divBdr>
                                    </w:div>
                                    <w:div w:id="1565218613">
                                      <w:marLeft w:val="601"/>
                                      <w:marRight w:val="0"/>
                                      <w:marTop w:val="0"/>
                                      <w:marBottom w:val="0"/>
                                      <w:divBdr>
                                        <w:top w:val="none" w:sz="0" w:space="0" w:color="auto"/>
                                        <w:left w:val="none" w:sz="0" w:space="0" w:color="auto"/>
                                        <w:bottom w:val="none" w:sz="0" w:space="0" w:color="auto"/>
                                        <w:right w:val="none" w:sz="0" w:space="0" w:color="auto"/>
                                      </w:divBdr>
                                    </w:div>
                                    <w:div w:id="1579511581">
                                      <w:marLeft w:val="600"/>
                                      <w:marRight w:val="0"/>
                                      <w:marTop w:val="0"/>
                                      <w:marBottom w:val="0"/>
                                      <w:divBdr>
                                        <w:top w:val="none" w:sz="0" w:space="0" w:color="auto"/>
                                        <w:left w:val="none" w:sz="0" w:space="0" w:color="auto"/>
                                        <w:bottom w:val="none" w:sz="0" w:space="0" w:color="auto"/>
                                        <w:right w:val="none" w:sz="0" w:space="0" w:color="auto"/>
                                      </w:divBdr>
                                    </w:div>
                                    <w:div w:id="1607732609">
                                      <w:marLeft w:val="538"/>
                                      <w:marRight w:val="0"/>
                                      <w:marTop w:val="0"/>
                                      <w:marBottom w:val="0"/>
                                      <w:divBdr>
                                        <w:top w:val="none" w:sz="0" w:space="0" w:color="auto"/>
                                        <w:left w:val="none" w:sz="0" w:space="0" w:color="auto"/>
                                        <w:bottom w:val="none" w:sz="0" w:space="0" w:color="auto"/>
                                        <w:right w:val="none" w:sz="0" w:space="0" w:color="auto"/>
                                      </w:divBdr>
                                    </w:div>
                                    <w:div w:id="1611468146">
                                      <w:marLeft w:val="600"/>
                                      <w:marRight w:val="0"/>
                                      <w:marTop w:val="0"/>
                                      <w:marBottom w:val="0"/>
                                      <w:divBdr>
                                        <w:top w:val="none" w:sz="0" w:space="0" w:color="auto"/>
                                        <w:left w:val="none" w:sz="0" w:space="0" w:color="auto"/>
                                        <w:bottom w:val="none" w:sz="0" w:space="0" w:color="auto"/>
                                        <w:right w:val="none" w:sz="0" w:space="0" w:color="auto"/>
                                      </w:divBdr>
                                    </w:div>
                                    <w:div w:id="1627347538">
                                      <w:marLeft w:val="1092"/>
                                      <w:marRight w:val="0"/>
                                      <w:marTop w:val="0"/>
                                      <w:marBottom w:val="0"/>
                                      <w:divBdr>
                                        <w:top w:val="none" w:sz="0" w:space="0" w:color="auto"/>
                                        <w:left w:val="none" w:sz="0" w:space="0" w:color="auto"/>
                                        <w:bottom w:val="none" w:sz="0" w:space="0" w:color="auto"/>
                                        <w:right w:val="none" w:sz="0" w:space="0" w:color="auto"/>
                                      </w:divBdr>
                                    </w:div>
                                    <w:div w:id="1644694604">
                                      <w:marLeft w:val="1092"/>
                                      <w:marRight w:val="0"/>
                                      <w:marTop w:val="0"/>
                                      <w:marBottom w:val="0"/>
                                      <w:divBdr>
                                        <w:top w:val="none" w:sz="0" w:space="0" w:color="auto"/>
                                        <w:left w:val="none" w:sz="0" w:space="0" w:color="auto"/>
                                        <w:bottom w:val="none" w:sz="0" w:space="0" w:color="auto"/>
                                        <w:right w:val="none" w:sz="0" w:space="0" w:color="auto"/>
                                      </w:divBdr>
                                    </w:div>
                                    <w:div w:id="1650403113">
                                      <w:marLeft w:val="538"/>
                                      <w:marRight w:val="0"/>
                                      <w:marTop w:val="0"/>
                                      <w:marBottom w:val="0"/>
                                      <w:divBdr>
                                        <w:top w:val="none" w:sz="0" w:space="0" w:color="auto"/>
                                        <w:left w:val="none" w:sz="0" w:space="0" w:color="auto"/>
                                        <w:bottom w:val="none" w:sz="0" w:space="0" w:color="auto"/>
                                        <w:right w:val="none" w:sz="0" w:space="0" w:color="auto"/>
                                      </w:divBdr>
                                    </w:div>
                                    <w:div w:id="1683389109">
                                      <w:marLeft w:val="1092"/>
                                      <w:marRight w:val="0"/>
                                      <w:marTop w:val="0"/>
                                      <w:marBottom w:val="0"/>
                                      <w:divBdr>
                                        <w:top w:val="none" w:sz="0" w:space="0" w:color="auto"/>
                                        <w:left w:val="none" w:sz="0" w:space="0" w:color="auto"/>
                                        <w:bottom w:val="none" w:sz="0" w:space="0" w:color="auto"/>
                                        <w:right w:val="none" w:sz="0" w:space="0" w:color="auto"/>
                                      </w:divBdr>
                                    </w:div>
                                    <w:div w:id="1712075243">
                                      <w:marLeft w:val="600"/>
                                      <w:marRight w:val="0"/>
                                      <w:marTop w:val="0"/>
                                      <w:marBottom w:val="0"/>
                                      <w:divBdr>
                                        <w:top w:val="none" w:sz="0" w:space="0" w:color="auto"/>
                                        <w:left w:val="none" w:sz="0" w:space="0" w:color="auto"/>
                                        <w:bottom w:val="none" w:sz="0" w:space="0" w:color="auto"/>
                                        <w:right w:val="none" w:sz="0" w:space="0" w:color="auto"/>
                                      </w:divBdr>
                                    </w:div>
                                    <w:div w:id="1754887818">
                                      <w:marLeft w:val="1213"/>
                                      <w:marRight w:val="0"/>
                                      <w:marTop w:val="0"/>
                                      <w:marBottom w:val="0"/>
                                      <w:divBdr>
                                        <w:top w:val="none" w:sz="0" w:space="0" w:color="auto"/>
                                        <w:left w:val="none" w:sz="0" w:space="0" w:color="auto"/>
                                        <w:bottom w:val="none" w:sz="0" w:space="0" w:color="auto"/>
                                        <w:right w:val="none" w:sz="0" w:space="0" w:color="auto"/>
                                      </w:divBdr>
                                    </w:div>
                                    <w:div w:id="1756045967">
                                      <w:marLeft w:val="600"/>
                                      <w:marRight w:val="0"/>
                                      <w:marTop w:val="0"/>
                                      <w:marBottom w:val="0"/>
                                      <w:divBdr>
                                        <w:top w:val="none" w:sz="0" w:space="0" w:color="auto"/>
                                        <w:left w:val="none" w:sz="0" w:space="0" w:color="auto"/>
                                        <w:bottom w:val="none" w:sz="0" w:space="0" w:color="auto"/>
                                        <w:right w:val="none" w:sz="0" w:space="0" w:color="auto"/>
                                      </w:divBdr>
                                    </w:div>
                                    <w:div w:id="1761217287">
                                      <w:marLeft w:val="1092"/>
                                      <w:marRight w:val="0"/>
                                      <w:marTop w:val="0"/>
                                      <w:marBottom w:val="0"/>
                                      <w:divBdr>
                                        <w:top w:val="none" w:sz="0" w:space="0" w:color="auto"/>
                                        <w:left w:val="none" w:sz="0" w:space="0" w:color="auto"/>
                                        <w:bottom w:val="none" w:sz="0" w:space="0" w:color="auto"/>
                                        <w:right w:val="none" w:sz="0" w:space="0" w:color="auto"/>
                                      </w:divBdr>
                                    </w:div>
                                    <w:div w:id="1770933409">
                                      <w:marLeft w:val="1093"/>
                                      <w:marRight w:val="0"/>
                                      <w:marTop w:val="0"/>
                                      <w:marBottom w:val="0"/>
                                      <w:divBdr>
                                        <w:top w:val="none" w:sz="0" w:space="0" w:color="auto"/>
                                        <w:left w:val="none" w:sz="0" w:space="0" w:color="auto"/>
                                        <w:bottom w:val="none" w:sz="0" w:space="0" w:color="auto"/>
                                        <w:right w:val="none" w:sz="0" w:space="0" w:color="auto"/>
                                      </w:divBdr>
                                    </w:div>
                                    <w:div w:id="1908758302">
                                      <w:marLeft w:val="538"/>
                                      <w:marRight w:val="0"/>
                                      <w:marTop w:val="0"/>
                                      <w:marBottom w:val="0"/>
                                      <w:divBdr>
                                        <w:top w:val="none" w:sz="0" w:space="0" w:color="auto"/>
                                        <w:left w:val="none" w:sz="0" w:space="0" w:color="auto"/>
                                        <w:bottom w:val="none" w:sz="0" w:space="0" w:color="auto"/>
                                        <w:right w:val="none" w:sz="0" w:space="0" w:color="auto"/>
                                      </w:divBdr>
                                    </w:div>
                                    <w:div w:id="1939562548">
                                      <w:marLeft w:val="600"/>
                                      <w:marRight w:val="0"/>
                                      <w:marTop w:val="0"/>
                                      <w:marBottom w:val="0"/>
                                      <w:divBdr>
                                        <w:top w:val="none" w:sz="0" w:space="0" w:color="auto"/>
                                        <w:left w:val="none" w:sz="0" w:space="0" w:color="auto"/>
                                        <w:bottom w:val="none" w:sz="0" w:space="0" w:color="auto"/>
                                        <w:right w:val="none" w:sz="0" w:space="0" w:color="auto"/>
                                      </w:divBdr>
                                    </w:div>
                                    <w:div w:id="1990666157">
                                      <w:marLeft w:val="1092"/>
                                      <w:marRight w:val="0"/>
                                      <w:marTop w:val="0"/>
                                      <w:marBottom w:val="0"/>
                                      <w:divBdr>
                                        <w:top w:val="none" w:sz="0" w:space="0" w:color="auto"/>
                                        <w:left w:val="none" w:sz="0" w:space="0" w:color="auto"/>
                                        <w:bottom w:val="none" w:sz="0" w:space="0" w:color="auto"/>
                                        <w:right w:val="none" w:sz="0" w:space="0" w:color="auto"/>
                                      </w:divBdr>
                                    </w:div>
                                    <w:div w:id="1995182649">
                                      <w:marLeft w:val="600"/>
                                      <w:marRight w:val="0"/>
                                      <w:marTop w:val="0"/>
                                      <w:marBottom w:val="0"/>
                                      <w:divBdr>
                                        <w:top w:val="none" w:sz="0" w:space="0" w:color="auto"/>
                                        <w:left w:val="none" w:sz="0" w:space="0" w:color="auto"/>
                                        <w:bottom w:val="none" w:sz="0" w:space="0" w:color="auto"/>
                                        <w:right w:val="none" w:sz="0" w:space="0" w:color="auto"/>
                                      </w:divBdr>
                                    </w:div>
                                    <w:div w:id="2061325277">
                                      <w:marLeft w:val="600"/>
                                      <w:marRight w:val="0"/>
                                      <w:marTop w:val="0"/>
                                      <w:marBottom w:val="0"/>
                                      <w:divBdr>
                                        <w:top w:val="none" w:sz="0" w:space="0" w:color="auto"/>
                                        <w:left w:val="none" w:sz="0" w:space="0" w:color="auto"/>
                                        <w:bottom w:val="none" w:sz="0" w:space="0" w:color="auto"/>
                                        <w:right w:val="none" w:sz="0" w:space="0" w:color="auto"/>
                                      </w:divBdr>
                                    </w:div>
                                    <w:div w:id="2062168154">
                                      <w:marLeft w:val="600"/>
                                      <w:marRight w:val="0"/>
                                      <w:marTop w:val="0"/>
                                      <w:marBottom w:val="0"/>
                                      <w:divBdr>
                                        <w:top w:val="none" w:sz="0" w:space="0" w:color="auto"/>
                                        <w:left w:val="none" w:sz="0" w:space="0" w:color="auto"/>
                                        <w:bottom w:val="none" w:sz="0" w:space="0" w:color="auto"/>
                                        <w:right w:val="none" w:sz="0" w:space="0" w:color="auto"/>
                                      </w:divBdr>
                                    </w:div>
                                    <w:div w:id="2080135295">
                                      <w:marLeft w:val="600"/>
                                      <w:marRight w:val="0"/>
                                      <w:marTop w:val="0"/>
                                      <w:marBottom w:val="0"/>
                                      <w:divBdr>
                                        <w:top w:val="none" w:sz="0" w:space="0" w:color="auto"/>
                                        <w:left w:val="none" w:sz="0" w:space="0" w:color="auto"/>
                                        <w:bottom w:val="none" w:sz="0" w:space="0" w:color="auto"/>
                                        <w:right w:val="none" w:sz="0" w:space="0" w:color="auto"/>
                                      </w:divBdr>
                                    </w:div>
                                    <w:div w:id="2102945667">
                                      <w:marLeft w:val="109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1722976">
      <w:bodyDiv w:val="1"/>
      <w:marLeft w:val="0"/>
      <w:marRight w:val="0"/>
      <w:marTop w:val="0"/>
      <w:marBottom w:val="0"/>
      <w:divBdr>
        <w:top w:val="none" w:sz="0" w:space="0" w:color="auto"/>
        <w:left w:val="none" w:sz="0" w:space="0" w:color="auto"/>
        <w:bottom w:val="none" w:sz="0" w:space="0" w:color="auto"/>
        <w:right w:val="none" w:sz="0" w:space="0" w:color="auto"/>
      </w:divBdr>
      <w:divsChild>
        <w:div w:id="1882326788">
          <w:marLeft w:val="0"/>
          <w:marRight w:val="0"/>
          <w:marTop w:val="100"/>
          <w:marBottom w:val="100"/>
          <w:divBdr>
            <w:top w:val="none" w:sz="0" w:space="0" w:color="auto"/>
            <w:left w:val="none" w:sz="0" w:space="0" w:color="auto"/>
            <w:bottom w:val="none" w:sz="0" w:space="0" w:color="auto"/>
            <w:right w:val="none" w:sz="0" w:space="0" w:color="auto"/>
          </w:divBdr>
          <w:divsChild>
            <w:div w:id="1516116219">
              <w:marLeft w:val="0"/>
              <w:marRight w:val="0"/>
              <w:marTop w:val="0"/>
              <w:marBottom w:val="0"/>
              <w:divBdr>
                <w:top w:val="none" w:sz="0" w:space="0" w:color="auto"/>
                <w:left w:val="none" w:sz="0" w:space="0" w:color="auto"/>
                <w:bottom w:val="none" w:sz="0" w:space="0" w:color="auto"/>
                <w:right w:val="none" w:sz="0" w:space="0" w:color="auto"/>
              </w:divBdr>
              <w:divsChild>
                <w:div w:id="692807876">
                  <w:marLeft w:val="0"/>
                  <w:marRight w:val="0"/>
                  <w:marTop w:val="0"/>
                  <w:marBottom w:val="0"/>
                  <w:divBdr>
                    <w:top w:val="none" w:sz="0" w:space="0" w:color="auto"/>
                    <w:left w:val="none" w:sz="0" w:space="0" w:color="auto"/>
                    <w:bottom w:val="none" w:sz="0" w:space="0" w:color="auto"/>
                    <w:right w:val="none" w:sz="0" w:space="0" w:color="auto"/>
                  </w:divBdr>
                  <w:divsChild>
                    <w:div w:id="850878355">
                      <w:marLeft w:val="0"/>
                      <w:marRight w:val="0"/>
                      <w:marTop w:val="0"/>
                      <w:marBottom w:val="0"/>
                      <w:divBdr>
                        <w:top w:val="none" w:sz="0" w:space="0" w:color="auto"/>
                        <w:left w:val="none" w:sz="0" w:space="0" w:color="auto"/>
                        <w:bottom w:val="none" w:sz="0" w:space="0" w:color="auto"/>
                        <w:right w:val="none" w:sz="0" w:space="0" w:color="auto"/>
                      </w:divBdr>
                      <w:divsChild>
                        <w:div w:id="208760674">
                          <w:marLeft w:val="0"/>
                          <w:marRight w:val="0"/>
                          <w:marTop w:val="0"/>
                          <w:marBottom w:val="0"/>
                          <w:divBdr>
                            <w:top w:val="none" w:sz="0" w:space="0" w:color="auto"/>
                            <w:left w:val="none" w:sz="0" w:space="0" w:color="auto"/>
                            <w:bottom w:val="none" w:sz="0" w:space="0" w:color="auto"/>
                            <w:right w:val="none" w:sz="0" w:space="0" w:color="auto"/>
                          </w:divBdr>
                          <w:divsChild>
                            <w:div w:id="1272277447">
                              <w:marLeft w:val="0"/>
                              <w:marRight w:val="0"/>
                              <w:marTop w:val="0"/>
                              <w:marBottom w:val="0"/>
                              <w:divBdr>
                                <w:top w:val="none" w:sz="0" w:space="0" w:color="auto"/>
                                <w:left w:val="none" w:sz="0" w:space="0" w:color="auto"/>
                                <w:bottom w:val="none" w:sz="0" w:space="0" w:color="auto"/>
                                <w:right w:val="none" w:sz="0" w:space="0" w:color="auto"/>
                              </w:divBdr>
                              <w:divsChild>
                                <w:div w:id="1387147369">
                                  <w:marLeft w:val="0"/>
                                  <w:marRight w:val="0"/>
                                  <w:marTop w:val="0"/>
                                  <w:marBottom w:val="0"/>
                                  <w:divBdr>
                                    <w:top w:val="none" w:sz="0" w:space="0" w:color="auto"/>
                                    <w:left w:val="none" w:sz="0" w:space="0" w:color="auto"/>
                                    <w:bottom w:val="none" w:sz="0" w:space="0" w:color="auto"/>
                                    <w:right w:val="none" w:sz="0" w:space="0" w:color="auto"/>
                                  </w:divBdr>
                                  <w:divsChild>
                                    <w:div w:id="20522823">
                                      <w:marLeft w:val="683"/>
                                      <w:marRight w:val="0"/>
                                      <w:marTop w:val="0"/>
                                      <w:marBottom w:val="0"/>
                                      <w:divBdr>
                                        <w:top w:val="none" w:sz="0" w:space="0" w:color="auto"/>
                                        <w:left w:val="none" w:sz="0" w:space="0" w:color="auto"/>
                                        <w:bottom w:val="none" w:sz="0" w:space="0" w:color="auto"/>
                                        <w:right w:val="none" w:sz="0" w:space="0" w:color="auto"/>
                                      </w:divBdr>
                                    </w:div>
                                    <w:div w:id="59180488">
                                      <w:marLeft w:val="0"/>
                                      <w:marRight w:val="0"/>
                                      <w:marTop w:val="0"/>
                                      <w:marBottom w:val="0"/>
                                      <w:divBdr>
                                        <w:top w:val="none" w:sz="0" w:space="0" w:color="auto"/>
                                        <w:left w:val="none" w:sz="0" w:space="0" w:color="auto"/>
                                        <w:bottom w:val="none" w:sz="0" w:space="0" w:color="auto"/>
                                        <w:right w:val="none" w:sz="0" w:space="0" w:color="auto"/>
                                      </w:divBdr>
                                    </w:div>
                                    <w:div w:id="288632037">
                                      <w:marLeft w:val="683"/>
                                      <w:marRight w:val="0"/>
                                      <w:marTop w:val="0"/>
                                      <w:marBottom w:val="0"/>
                                      <w:divBdr>
                                        <w:top w:val="none" w:sz="0" w:space="0" w:color="auto"/>
                                        <w:left w:val="none" w:sz="0" w:space="0" w:color="auto"/>
                                        <w:bottom w:val="none" w:sz="0" w:space="0" w:color="auto"/>
                                        <w:right w:val="none" w:sz="0" w:space="0" w:color="auto"/>
                                      </w:divBdr>
                                    </w:div>
                                    <w:div w:id="476458642">
                                      <w:marLeft w:val="683"/>
                                      <w:marRight w:val="0"/>
                                      <w:marTop w:val="0"/>
                                      <w:marBottom w:val="0"/>
                                      <w:divBdr>
                                        <w:top w:val="none" w:sz="0" w:space="0" w:color="auto"/>
                                        <w:left w:val="none" w:sz="0" w:space="0" w:color="auto"/>
                                        <w:bottom w:val="none" w:sz="0" w:space="0" w:color="auto"/>
                                        <w:right w:val="none" w:sz="0" w:space="0" w:color="auto"/>
                                      </w:divBdr>
                                    </w:div>
                                    <w:div w:id="509226059">
                                      <w:marLeft w:val="683"/>
                                      <w:marRight w:val="0"/>
                                      <w:marTop w:val="0"/>
                                      <w:marBottom w:val="0"/>
                                      <w:divBdr>
                                        <w:top w:val="none" w:sz="0" w:space="0" w:color="auto"/>
                                        <w:left w:val="none" w:sz="0" w:space="0" w:color="auto"/>
                                        <w:bottom w:val="none" w:sz="0" w:space="0" w:color="auto"/>
                                        <w:right w:val="none" w:sz="0" w:space="0" w:color="auto"/>
                                      </w:divBdr>
                                    </w:div>
                                    <w:div w:id="560212181">
                                      <w:marLeft w:val="683"/>
                                      <w:marRight w:val="0"/>
                                      <w:marTop w:val="0"/>
                                      <w:marBottom w:val="0"/>
                                      <w:divBdr>
                                        <w:top w:val="none" w:sz="0" w:space="0" w:color="auto"/>
                                        <w:left w:val="none" w:sz="0" w:space="0" w:color="auto"/>
                                        <w:bottom w:val="none" w:sz="0" w:space="0" w:color="auto"/>
                                        <w:right w:val="none" w:sz="0" w:space="0" w:color="auto"/>
                                      </w:divBdr>
                                    </w:div>
                                    <w:div w:id="682515688">
                                      <w:marLeft w:val="0"/>
                                      <w:marRight w:val="0"/>
                                      <w:marTop w:val="0"/>
                                      <w:marBottom w:val="0"/>
                                      <w:divBdr>
                                        <w:top w:val="none" w:sz="0" w:space="0" w:color="auto"/>
                                        <w:left w:val="none" w:sz="0" w:space="0" w:color="auto"/>
                                        <w:bottom w:val="none" w:sz="0" w:space="0" w:color="auto"/>
                                        <w:right w:val="none" w:sz="0" w:space="0" w:color="auto"/>
                                      </w:divBdr>
                                    </w:div>
                                    <w:div w:id="994651031">
                                      <w:marLeft w:val="683"/>
                                      <w:marRight w:val="0"/>
                                      <w:marTop w:val="0"/>
                                      <w:marBottom w:val="0"/>
                                      <w:divBdr>
                                        <w:top w:val="none" w:sz="0" w:space="0" w:color="auto"/>
                                        <w:left w:val="none" w:sz="0" w:space="0" w:color="auto"/>
                                        <w:bottom w:val="none" w:sz="0" w:space="0" w:color="auto"/>
                                        <w:right w:val="none" w:sz="0" w:space="0" w:color="auto"/>
                                      </w:divBdr>
                                    </w:div>
                                    <w:div w:id="1179151822">
                                      <w:marLeft w:val="683"/>
                                      <w:marRight w:val="0"/>
                                      <w:marTop w:val="0"/>
                                      <w:marBottom w:val="0"/>
                                      <w:divBdr>
                                        <w:top w:val="none" w:sz="0" w:space="0" w:color="auto"/>
                                        <w:left w:val="none" w:sz="0" w:space="0" w:color="auto"/>
                                        <w:bottom w:val="none" w:sz="0" w:space="0" w:color="auto"/>
                                        <w:right w:val="none" w:sz="0" w:space="0" w:color="auto"/>
                                      </w:divBdr>
                                    </w:div>
                                    <w:div w:id="1199002540">
                                      <w:marLeft w:val="683"/>
                                      <w:marRight w:val="0"/>
                                      <w:marTop w:val="0"/>
                                      <w:marBottom w:val="0"/>
                                      <w:divBdr>
                                        <w:top w:val="none" w:sz="0" w:space="0" w:color="auto"/>
                                        <w:left w:val="none" w:sz="0" w:space="0" w:color="auto"/>
                                        <w:bottom w:val="none" w:sz="0" w:space="0" w:color="auto"/>
                                        <w:right w:val="none" w:sz="0" w:space="0" w:color="auto"/>
                                      </w:divBdr>
                                    </w:div>
                                    <w:div w:id="1310400986">
                                      <w:marLeft w:val="0"/>
                                      <w:marRight w:val="0"/>
                                      <w:marTop w:val="0"/>
                                      <w:marBottom w:val="0"/>
                                      <w:divBdr>
                                        <w:top w:val="none" w:sz="0" w:space="0" w:color="auto"/>
                                        <w:left w:val="none" w:sz="0" w:space="0" w:color="auto"/>
                                        <w:bottom w:val="none" w:sz="0" w:space="0" w:color="auto"/>
                                        <w:right w:val="none" w:sz="0" w:space="0" w:color="auto"/>
                                      </w:divBdr>
                                    </w:div>
                                    <w:div w:id="1391341071">
                                      <w:marLeft w:val="0"/>
                                      <w:marRight w:val="-1"/>
                                      <w:marTop w:val="0"/>
                                      <w:marBottom w:val="0"/>
                                      <w:divBdr>
                                        <w:top w:val="none" w:sz="0" w:space="0" w:color="auto"/>
                                        <w:left w:val="none" w:sz="0" w:space="0" w:color="auto"/>
                                        <w:bottom w:val="none" w:sz="0" w:space="0" w:color="auto"/>
                                        <w:right w:val="none" w:sz="0" w:space="0" w:color="auto"/>
                                      </w:divBdr>
                                    </w:div>
                                    <w:div w:id="1565599232">
                                      <w:marLeft w:val="0"/>
                                      <w:marRight w:val="0"/>
                                      <w:marTop w:val="0"/>
                                      <w:marBottom w:val="0"/>
                                      <w:divBdr>
                                        <w:top w:val="none" w:sz="0" w:space="0" w:color="auto"/>
                                        <w:left w:val="none" w:sz="0" w:space="0" w:color="auto"/>
                                        <w:bottom w:val="none" w:sz="0" w:space="0" w:color="auto"/>
                                        <w:right w:val="none" w:sz="0" w:space="0" w:color="auto"/>
                                      </w:divBdr>
                                    </w:div>
                                    <w:div w:id="1576893525">
                                      <w:marLeft w:val="683"/>
                                      <w:marRight w:val="0"/>
                                      <w:marTop w:val="0"/>
                                      <w:marBottom w:val="0"/>
                                      <w:divBdr>
                                        <w:top w:val="none" w:sz="0" w:space="0" w:color="auto"/>
                                        <w:left w:val="none" w:sz="0" w:space="0" w:color="auto"/>
                                        <w:bottom w:val="none" w:sz="0" w:space="0" w:color="auto"/>
                                        <w:right w:val="none" w:sz="0" w:space="0" w:color="auto"/>
                                      </w:divBdr>
                                    </w:div>
                                    <w:div w:id="1811896273">
                                      <w:marLeft w:val="0"/>
                                      <w:marRight w:val="0"/>
                                      <w:marTop w:val="0"/>
                                      <w:marBottom w:val="0"/>
                                      <w:divBdr>
                                        <w:top w:val="none" w:sz="0" w:space="0" w:color="auto"/>
                                        <w:left w:val="none" w:sz="0" w:space="0" w:color="auto"/>
                                        <w:bottom w:val="none" w:sz="0" w:space="0" w:color="auto"/>
                                        <w:right w:val="none" w:sz="0" w:space="0" w:color="auto"/>
                                      </w:divBdr>
                                    </w:div>
                                    <w:div w:id="1821919883">
                                      <w:marLeft w:val="683"/>
                                      <w:marRight w:val="0"/>
                                      <w:marTop w:val="0"/>
                                      <w:marBottom w:val="0"/>
                                      <w:divBdr>
                                        <w:top w:val="none" w:sz="0" w:space="0" w:color="auto"/>
                                        <w:left w:val="none" w:sz="0" w:space="0" w:color="auto"/>
                                        <w:bottom w:val="none" w:sz="0" w:space="0" w:color="auto"/>
                                        <w:right w:val="none" w:sz="0" w:space="0" w:color="auto"/>
                                      </w:divBdr>
                                    </w:div>
                                    <w:div w:id="1868367158">
                                      <w:marLeft w:val="0"/>
                                      <w:marRight w:val="0"/>
                                      <w:marTop w:val="0"/>
                                      <w:marBottom w:val="0"/>
                                      <w:divBdr>
                                        <w:top w:val="none" w:sz="0" w:space="0" w:color="auto"/>
                                        <w:left w:val="none" w:sz="0" w:space="0" w:color="auto"/>
                                        <w:bottom w:val="none" w:sz="0" w:space="0" w:color="auto"/>
                                        <w:right w:val="none" w:sz="0" w:space="0" w:color="auto"/>
                                      </w:divBdr>
                                    </w:div>
                                    <w:div w:id="205700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760433">
      <w:bodyDiv w:val="1"/>
      <w:marLeft w:val="0"/>
      <w:marRight w:val="0"/>
      <w:marTop w:val="0"/>
      <w:marBottom w:val="0"/>
      <w:divBdr>
        <w:top w:val="none" w:sz="0" w:space="0" w:color="auto"/>
        <w:left w:val="none" w:sz="0" w:space="0" w:color="auto"/>
        <w:bottom w:val="none" w:sz="0" w:space="0" w:color="auto"/>
        <w:right w:val="none" w:sz="0" w:space="0" w:color="auto"/>
      </w:divBdr>
    </w:div>
    <w:div w:id="1357458970">
      <w:bodyDiv w:val="1"/>
      <w:marLeft w:val="0"/>
      <w:marRight w:val="0"/>
      <w:marTop w:val="0"/>
      <w:marBottom w:val="0"/>
      <w:divBdr>
        <w:top w:val="none" w:sz="0" w:space="0" w:color="auto"/>
        <w:left w:val="none" w:sz="0" w:space="0" w:color="auto"/>
        <w:bottom w:val="none" w:sz="0" w:space="0" w:color="auto"/>
        <w:right w:val="none" w:sz="0" w:space="0" w:color="auto"/>
      </w:divBdr>
      <w:divsChild>
        <w:div w:id="937982736">
          <w:marLeft w:val="0"/>
          <w:marRight w:val="0"/>
          <w:marTop w:val="100"/>
          <w:marBottom w:val="100"/>
          <w:divBdr>
            <w:top w:val="none" w:sz="0" w:space="0" w:color="auto"/>
            <w:left w:val="none" w:sz="0" w:space="0" w:color="auto"/>
            <w:bottom w:val="none" w:sz="0" w:space="0" w:color="auto"/>
            <w:right w:val="none" w:sz="0" w:space="0" w:color="auto"/>
          </w:divBdr>
          <w:divsChild>
            <w:div w:id="776951789">
              <w:marLeft w:val="0"/>
              <w:marRight w:val="0"/>
              <w:marTop w:val="0"/>
              <w:marBottom w:val="0"/>
              <w:divBdr>
                <w:top w:val="none" w:sz="0" w:space="0" w:color="auto"/>
                <w:left w:val="none" w:sz="0" w:space="0" w:color="auto"/>
                <w:bottom w:val="none" w:sz="0" w:space="0" w:color="auto"/>
                <w:right w:val="none" w:sz="0" w:space="0" w:color="auto"/>
              </w:divBdr>
              <w:divsChild>
                <w:div w:id="568197942">
                  <w:marLeft w:val="0"/>
                  <w:marRight w:val="0"/>
                  <w:marTop w:val="0"/>
                  <w:marBottom w:val="0"/>
                  <w:divBdr>
                    <w:top w:val="none" w:sz="0" w:space="0" w:color="auto"/>
                    <w:left w:val="none" w:sz="0" w:space="0" w:color="auto"/>
                    <w:bottom w:val="none" w:sz="0" w:space="0" w:color="auto"/>
                    <w:right w:val="none" w:sz="0" w:space="0" w:color="auto"/>
                  </w:divBdr>
                  <w:divsChild>
                    <w:div w:id="864975564">
                      <w:marLeft w:val="0"/>
                      <w:marRight w:val="0"/>
                      <w:marTop w:val="0"/>
                      <w:marBottom w:val="0"/>
                      <w:divBdr>
                        <w:top w:val="none" w:sz="0" w:space="0" w:color="auto"/>
                        <w:left w:val="none" w:sz="0" w:space="0" w:color="auto"/>
                        <w:bottom w:val="none" w:sz="0" w:space="0" w:color="auto"/>
                        <w:right w:val="none" w:sz="0" w:space="0" w:color="auto"/>
                      </w:divBdr>
                      <w:divsChild>
                        <w:div w:id="1148589933">
                          <w:marLeft w:val="0"/>
                          <w:marRight w:val="0"/>
                          <w:marTop w:val="0"/>
                          <w:marBottom w:val="0"/>
                          <w:divBdr>
                            <w:top w:val="none" w:sz="0" w:space="0" w:color="auto"/>
                            <w:left w:val="none" w:sz="0" w:space="0" w:color="auto"/>
                            <w:bottom w:val="none" w:sz="0" w:space="0" w:color="auto"/>
                            <w:right w:val="none" w:sz="0" w:space="0" w:color="auto"/>
                          </w:divBdr>
                          <w:divsChild>
                            <w:div w:id="36853007">
                              <w:marLeft w:val="0"/>
                              <w:marRight w:val="0"/>
                              <w:marTop w:val="0"/>
                              <w:marBottom w:val="0"/>
                              <w:divBdr>
                                <w:top w:val="none" w:sz="0" w:space="0" w:color="auto"/>
                                <w:left w:val="none" w:sz="0" w:space="0" w:color="auto"/>
                                <w:bottom w:val="none" w:sz="0" w:space="0" w:color="auto"/>
                                <w:right w:val="none" w:sz="0" w:space="0" w:color="auto"/>
                              </w:divBdr>
                              <w:divsChild>
                                <w:div w:id="2135243743">
                                  <w:marLeft w:val="0"/>
                                  <w:marRight w:val="0"/>
                                  <w:marTop w:val="0"/>
                                  <w:marBottom w:val="0"/>
                                  <w:divBdr>
                                    <w:top w:val="none" w:sz="0" w:space="0" w:color="auto"/>
                                    <w:left w:val="none" w:sz="0" w:space="0" w:color="auto"/>
                                    <w:bottom w:val="none" w:sz="0" w:space="0" w:color="auto"/>
                                    <w:right w:val="none" w:sz="0" w:space="0" w:color="auto"/>
                                  </w:divBdr>
                                  <w:divsChild>
                                    <w:div w:id="41904053">
                                      <w:marLeft w:val="1452"/>
                                      <w:marRight w:val="0"/>
                                      <w:marTop w:val="0"/>
                                      <w:marBottom w:val="0"/>
                                      <w:divBdr>
                                        <w:top w:val="none" w:sz="0" w:space="0" w:color="auto"/>
                                        <w:left w:val="none" w:sz="0" w:space="0" w:color="auto"/>
                                        <w:bottom w:val="none" w:sz="0" w:space="0" w:color="auto"/>
                                        <w:right w:val="none" w:sz="0" w:space="0" w:color="auto"/>
                                      </w:divBdr>
                                    </w:div>
                                    <w:div w:id="72556042">
                                      <w:marLeft w:val="1450"/>
                                      <w:marRight w:val="31"/>
                                      <w:marTop w:val="0"/>
                                      <w:marBottom w:val="0"/>
                                      <w:divBdr>
                                        <w:top w:val="none" w:sz="0" w:space="0" w:color="auto"/>
                                        <w:left w:val="none" w:sz="0" w:space="0" w:color="auto"/>
                                        <w:bottom w:val="none" w:sz="0" w:space="0" w:color="auto"/>
                                        <w:right w:val="none" w:sz="0" w:space="0" w:color="auto"/>
                                      </w:divBdr>
                                    </w:div>
                                    <w:div w:id="94057831">
                                      <w:marLeft w:val="1166"/>
                                      <w:marRight w:val="0"/>
                                      <w:marTop w:val="0"/>
                                      <w:marBottom w:val="0"/>
                                      <w:divBdr>
                                        <w:top w:val="none" w:sz="0" w:space="0" w:color="auto"/>
                                        <w:left w:val="none" w:sz="0" w:space="0" w:color="auto"/>
                                        <w:bottom w:val="none" w:sz="0" w:space="0" w:color="auto"/>
                                        <w:right w:val="none" w:sz="0" w:space="0" w:color="auto"/>
                                      </w:divBdr>
                                    </w:div>
                                    <w:div w:id="94329654">
                                      <w:marLeft w:val="1167"/>
                                      <w:marRight w:val="31"/>
                                      <w:marTop w:val="0"/>
                                      <w:marBottom w:val="0"/>
                                      <w:divBdr>
                                        <w:top w:val="none" w:sz="0" w:space="0" w:color="auto"/>
                                        <w:left w:val="none" w:sz="0" w:space="0" w:color="auto"/>
                                        <w:bottom w:val="none" w:sz="0" w:space="0" w:color="auto"/>
                                        <w:right w:val="none" w:sz="0" w:space="0" w:color="auto"/>
                                      </w:divBdr>
                                    </w:div>
                                    <w:div w:id="98765517">
                                      <w:marLeft w:val="1166"/>
                                      <w:marRight w:val="31"/>
                                      <w:marTop w:val="0"/>
                                      <w:marBottom w:val="0"/>
                                      <w:divBdr>
                                        <w:top w:val="none" w:sz="0" w:space="0" w:color="auto"/>
                                        <w:left w:val="none" w:sz="0" w:space="0" w:color="auto"/>
                                        <w:bottom w:val="none" w:sz="0" w:space="0" w:color="auto"/>
                                        <w:right w:val="none" w:sz="0" w:space="0" w:color="auto"/>
                                      </w:divBdr>
                                    </w:div>
                                    <w:div w:id="99690193">
                                      <w:marLeft w:val="317"/>
                                      <w:marRight w:val="0"/>
                                      <w:marTop w:val="0"/>
                                      <w:marBottom w:val="0"/>
                                      <w:divBdr>
                                        <w:top w:val="none" w:sz="0" w:space="0" w:color="auto"/>
                                        <w:left w:val="none" w:sz="0" w:space="0" w:color="auto"/>
                                        <w:bottom w:val="none" w:sz="0" w:space="0" w:color="auto"/>
                                        <w:right w:val="none" w:sz="0" w:space="0" w:color="auto"/>
                                      </w:divBdr>
                                    </w:div>
                                    <w:div w:id="123164312">
                                      <w:marLeft w:val="1025"/>
                                      <w:marRight w:val="31"/>
                                      <w:marTop w:val="0"/>
                                      <w:marBottom w:val="0"/>
                                      <w:divBdr>
                                        <w:top w:val="none" w:sz="0" w:space="0" w:color="auto"/>
                                        <w:left w:val="none" w:sz="0" w:space="0" w:color="auto"/>
                                        <w:bottom w:val="none" w:sz="0" w:space="0" w:color="auto"/>
                                        <w:right w:val="none" w:sz="0" w:space="0" w:color="auto"/>
                                      </w:divBdr>
                                    </w:div>
                                    <w:div w:id="130249891">
                                      <w:marLeft w:val="1452"/>
                                      <w:marRight w:val="0"/>
                                      <w:marTop w:val="0"/>
                                      <w:marBottom w:val="0"/>
                                      <w:divBdr>
                                        <w:top w:val="none" w:sz="0" w:space="0" w:color="auto"/>
                                        <w:left w:val="none" w:sz="0" w:space="0" w:color="auto"/>
                                        <w:bottom w:val="none" w:sz="0" w:space="0" w:color="auto"/>
                                        <w:right w:val="none" w:sz="0" w:space="0" w:color="auto"/>
                                      </w:divBdr>
                                    </w:div>
                                    <w:div w:id="155194625">
                                      <w:marLeft w:val="1166"/>
                                      <w:marRight w:val="0"/>
                                      <w:marTop w:val="0"/>
                                      <w:marBottom w:val="0"/>
                                      <w:divBdr>
                                        <w:top w:val="none" w:sz="0" w:space="0" w:color="auto"/>
                                        <w:left w:val="none" w:sz="0" w:space="0" w:color="auto"/>
                                        <w:bottom w:val="none" w:sz="0" w:space="0" w:color="auto"/>
                                        <w:right w:val="none" w:sz="0" w:space="0" w:color="auto"/>
                                      </w:divBdr>
                                    </w:div>
                                    <w:div w:id="164517514">
                                      <w:marLeft w:val="1877"/>
                                      <w:marRight w:val="0"/>
                                      <w:marTop w:val="0"/>
                                      <w:marBottom w:val="0"/>
                                      <w:divBdr>
                                        <w:top w:val="none" w:sz="0" w:space="0" w:color="auto"/>
                                        <w:left w:val="none" w:sz="0" w:space="0" w:color="auto"/>
                                        <w:bottom w:val="none" w:sz="0" w:space="0" w:color="auto"/>
                                        <w:right w:val="none" w:sz="0" w:space="0" w:color="auto"/>
                                      </w:divBdr>
                                    </w:div>
                                    <w:div w:id="198932388">
                                      <w:marLeft w:val="1166"/>
                                      <w:marRight w:val="0"/>
                                      <w:marTop w:val="0"/>
                                      <w:marBottom w:val="0"/>
                                      <w:divBdr>
                                        <w:top w:val="none" w:sz="0" w:space="0" w:color="auto"/>
                                        <w:left w:val="none" w:sz="0" w:space="0" w:color="auto"/>
                                        <w:bottom w:val="none" w:sz="0" w:space="0" w:color="auto"/>
                                        <w:right w:val="none" w:sz="0" w:space="0" w:color="auto"/>
                                      </w:divBdr>
                                    </w:div>
                                    <w:div w:id="220751108">
                                      <w:marLeft w:val="1452"/>
                                      <w:marRight w:val="31"/>
                                      <w:marTop w:val="0"/>
                                      <w:marBottom w:val="0"/>
                                      <w:divBdr>
                                        <w:top w:val="none" w:sz="0" w:space="0" w:color="auto"/>
                                        <w:left w:val="none" w:sz="0" w:space="0" w:color="auto"/>
                                        <w:bottom w:val="none" w:sz="0" w:space="0" w:color="auto"/>
                                        <w:right w:val="none" w:sz="0" w:space="0" w:color="auto"/>
                                      </w:divBdr>
                                    </w:div>
                                    <w:div w:id="232861705">
                                      <w:marLeft w:val="1450"/>
                                      <w:marRight w:val="31"/>
                                      <w:marTop w:val="0"/>
                                      <w:marBottom w:val="0"/>
                                      <w:divBdr>
                                        <w:top w:val="none" w:sz="0" w:space="0" w:color="auto"/>
                                        <w:left w:val="none" w:sz="0" w:space="0" w:color="auto"/>
                                        <w:bottom w:val="none" w:sz="0" w:space="0" w:color="auto"/>
                                        <w:right w:val="none" w:sz="0" w:space="0" w:color="auto"/>
                                      </w:divBdr>
                                    </w:div>
                                    <w:div w:id="238449273">
                                      <w:marLeft w:val="1452"/>
                                      <w:marRight w:val="0"/>
                                      <w:marTop w:val="0"/>
                                      <w:marBottom w:val="0"/>
                                      <w:divBdr>
                                        <w:top w:val="none" w:sz="0" w:space="0" w:color="auto"/>
                                        <w:left w:val="none" w:sz="0" w:space="0" w:color="auto"/>
                                        <w:bottom w:val="none" w:sz="0" w:space="0" w:color="auto"/>
                                        <w:right w:val="none" w:sz="0" w:space="0" w:color="auto"/>
                                      </w:divBdr>
                                    </w:div>
                                    <w:div w:id="244456025">
                                      <w:marLeft w:val="1167"/>
                                      <w:marRight w:val="0"/>
                                      <w:marTop w:val="0"/>
                                      <w:marBottom w:val="0"/>
                                      <w:divBdr>
                                        <w:top w:val="none" w:sz="0" w:space="0" w:color="auto"/>
                                        <w:left w:val="none" w:sz="0" w:space="0" w:color="auto"/>
                                        <w:bottom w:val="none" w:sz="0" w:space="0" w:color="auto"/>
                                        <w:right w:val="none" w:sz="0" w:space="0" w:color="auto"/>
                                      </w:divBdr>
                                    </w:div>
                                    <w:div w:id="249974992">
                                      <w:marLeft w:val="1452"/>
                                      <w:marRight w:val="31"/>
                                      <w:marTop w:val="0"/>
                                      <w:marBottom w:val="0"/>
                                      <w:divBdr>
                                        <w:top w:val="none" w:sz="0" w:space="0" w:color="auto"/>
                                        <w:left w:val="none" w:sz="0" w:space="0" w:color="auto"/>
                                        <w:bottom w:val="none" w:sz="0" w:space="0" w:color="auto"/>
                                        <w:right w:val="none" w:sz="0" w:space="0" w:color="auto"/>
                                      </w:divBdr>
                                    </w:div>
                                    <w:div w:id="255481910">
                                      <w:marLeft w:val="2018"/>
                                      <w:marRight w:val="0"/>
                                      <w:marTop w:val="0"/>
                                      <w:marBottom w:val="0"/>
                                      <w:divBdr>
                                        <w:top w:val="none" w:sz="0" w:space="0" w:color="auto"/>
                                        <w:left w:val="none" w:sz="0" w:space="0" w:color="auto"/>
                                        <w:bottom w:val="none" w:sz="0" w:space="0" w:color="auto"/>
                                        <w:right w:val="none" w:sz="0" w:space="0" w:color="auto"/>
                                      </w:divBdr>
                                    </w:div>
                                    <w:div w:id="333731962">
                                      <w:marLeft w:val="450"/>
                                      <w:marRight w:val="0"/>
                                      <w:marTop w:val="0"/>
                                      <w:marBottom w:val="0"/>
                                      <w:divBdr>
                                        <w:top w:val="none" w:sz="0" w:space="0" w:color="auto"/>
                                        <w:left w:val="none" w:sz="0" w:space="0" w:color="auto"/>
                                        <w:bottom w:val="none" w:sz="0" w:space="0" w:color="auto"/>
                                        <w:right w:val="none" w:sz="0" w:space="0" w:color="auto"/>
                                      </w:divBdr>
                                    </w:div>
                                    <w:div w:id="346442734">
                                      <w:marLeft w:val="1167"/>
                                      <w:marRight w:val="0"/>
                                      <w:marTop w:val="0"/>
                                      <w:marBottom w:val="0"/>
                                      <w:divBdr>
                                        <w:top w:val="none" w:sz="0" w:space="0" w:color="auto"/>
                                        <w:left w:val="none" w:sz="0" w:space="0" w:color="auto"/>
                                        <w:bottom w:val="none" w:sz="0" w:space="0" w:color="auto"/>
                                        <w:right w:val="none" w:sz="0" w:space="0" w:color="auto"/>
                                      </w:divBdr>
                                    </w:div>
                                    <w:div w:id="370959258">
                                      <w:marLeft w:val="1167"/>
                                      <w:marRight w:val="0"/>
                                      <w:marTop w:val="0"/>
                                      <w:marBottom w:val="0"/>
                                      <w:divBdr>
                                        <w:top w:val="none" w:sz="0" w:space="0" w:color="auto"/>
                                        <w:left w:val="none" w:sz="0" w:space="0" w:color="auto"/>
                                        <w:bottom w:val="none" w:sz="0" w:space="0" w:color="auto"/>
                                        <w:right w:val="none" w:sz="0" w:space="0" w:color="auto"/>
                                      </w:divBdr>
                                    </w:div>
                                    <w:div w:id="409154103">
                                      <w:marLeft w:val="1167"/>
                                      <w:marRight w:val="0"/>
                                      <w:marTop w:val="0"/>
                                      <w:marBottom w:val="0"/>
                                      <w:divBdr>
                                        <w:top w:val="none" w:sz="0" w:space="0" w:color="auto"/>
                                        <w:left w:val="none" w:sz="0" w:space="0" w:color="auto"/>
                                        <w:bottom w:val="none" w:sz="0" w:space="0" w:color="auto"/>
                                        <w:right w:val="none" w:sz="0" w:space="0" w:color="auto"/>
                                      </w:divBdr>
                                    </w:div>
                                    <w:div w:id="439451056">
                                      <w:marLeft w:val="1732"/>
                                      <w:marRight w:val="0"/>
                                      <w:marTop w:val="0"/>
                                      <w:marBottom w:val="0"/>
                                      <w:divBdr>
                                        <w:top w:val="none" w:sz="0" w:space="0" w:color="auto"/>
                                        <w:left w:val="none" w:sz="0" w:space="0" w:color="auto"/>
                                        <w:bottom w:val="none" w:sz="0" w:space="0" w:color="auto"/>
                                        <w:right w:val="none" w:sz="0" w:space="0" w:color="auto"/>
                                      </w:divBdr>
                                    </w:div>
                                    <w:div w:id="486017474">
                                      <w:marLeft w:val="1452"/>
                                      <w:marRight w:val="0"/>
                                      <w:marTop w:val="0"/>
                                      <w:marBottom w:val="0"/>
                                      <w:divBdr>
                                        <w:top w:val="none" w:sz="0" w:space="0" w:color="auto"/>
                                        <w:left w:val="none" w:sz="0" w:space="0" w:color="auto"/>
                                        <w:bottom w:val="none" w:sz="0" w:space="0" w:color="auto"/>
                                        <w:right w:val="none" w:sz="0" w:space="0" w:color="auto"/>
                                      </w:divBdr>
                                    </w:div>
                                    <w:div w:id="497699511">
                                      <w:marLeft w:val="1166"/>
                                      <w:marRight w:val="0"/>
                                      <w:marTop w:val="0"/>
                                      <w:marBottom w:val="0"/>
                                      <w:divBdr>
                                        <w:top w:val="none" w:sz="0" w:space="0" w:color="auto"/>
                                        <w:left w:val="none" w:sz="0" w:space="0" w:color="auto"/>
                                        <w:bottom w:val="none" w:sz="0" w:space="0" w:color="auto"/>
                                        <w:right w:val="none" w:sz="0" w:space="0" w:color="auto"/>
                                      </w:divBdr>
                                    </w:div>
                                    <w:div w:id="508178512">
                                      <w:marLeft w:val="1452"/>
                                      <w:marRight w:val="31"/>
                                      <w:marTop w:val="0"/>
                                      <w:marBottom w:val="0"/>
                                      <w:divBdr>
                                        <w:top w:val="none" w:sz="0" w:space="0" w:color="auto"/>
                                        <w:left w:val="none" w:sz="0" w:space="0" w:color="auto"/>
                                        <w:bottom w:val="none" w:sz="0" w:space="0" w:color="auto"/>
                                        <w:right w:val="none" w:sz="0" w:space="0" w:color="auto"/>
                                      </w:divBdr>
                                    </w:div>
                                    <w:div w:id="509950417">
                                      <w:marLeft w:val="1025"/>
                                      <w:marRight w:val="0"/>
                                      <w:marTop w:val="0"/>
                                      <w:marBottom w:val="0"/>
                                      <w:divBdr>
                                        <w:top w:val="none" w:sz="0" w:space="0" w:color="auto"/>
                                        <w:left w:val="none" w:sz="0" w:space="0" w:color="auto"/>
                                        <w:bottom w:val="none" w:sz="0" w:space="0" w:color="auto"/>
                                        <w:right w:val="none" w:sz="0" w:space="0" w:color="auto"/>
                                      </w:divBdr>
                                    </w:div>
                                    <w:div w:id="518740395">
                                      <w:marLeft w:val="1166"/>
                                      <w:marRight w:val="0"/>
                                      <w:marTop w:val="0"/>
                                      <w:marBottom w:val="0"/>
                                      <w:divBdr>
                                        <w:top w:val="none" w:sz="0" w:space="0" w:color="auto"/>
                                        <w:left w:val="none" w:sz="0" w:space="0" w:color="auto"/>
                                        <w:bottom w:val="none" w:sz="0" w:space="0" w:color="auto"/>
                                        <w:right w:val="none" w:sz="0" w:space="0" w:color="auto"/>
                                      </w:divBdr>
                                    </w:div>
                                    <w:div w:id="521630515">
                                      <w:marLeft w:val="1452"/>
                                      <w:marRight w:val="0"/>
                                      <w:marTop w:val="0"/>
                                      <w:marBottom w:val="0"/>
                                      <w:divBdr>
                                        <w:top w:val="none" w:sz="0" w:space="0" w:color="auto"/>
                                        <w:left w:val="none" w:sz="0" w:space="0" w:color="auto"/>
                                        <w:bottom w:val="none" w:sz="0" w:space="0" w:color="auto"/>
                                        <w:right w:val="none" w:sz="0" w:space="0" w:color="auto"/>
                                      </w:divBdr>
                                    </w:div>
                                    <w:div w:id="544490007">
                                      <w:marLeft w:val="1452"/>
                                      <w:marRight w:val="0"/>
                                      <w:marTop w:val="0"/>
                                      <w:marBottom w:val="0"/>
                                      <w:divBdr>
                                        <w:top w:val="none" w:sz="0" w:space="0" w:color="auto"/>
                                        <w:left w:val="none" w:sz="0" w:space="0" w:color="auto"/>
                                        <w:bottom w:val="none" w:sz="0" w:space="0" w:color="auto"/>
                                        <w:right w:val="none" w:sz="0" w:space="0" w:color="auto"/>
                                      </w:divBdr>
                                    </w:div>
                                    <w:div w:id="579565522">
                                      <w:marLeft w:val="1166"/>
                                      <w:marRight w:val="0"/>
                                      <w:marTop w:val="0"/>
                                      <w:marBottom w:val="0"/>
                                      <w:divBdr>
                                        <w:top w:val="none" w:sz="0" w:space="0" w:color="auto"/>
                                        <w:left w:val="none" w:sz="0" w:space="0" w:color="auto"/>
                                        <w:bottom w:val="none" w:sz="0" w:space="0" w:color="auto"/>
                                        <w:right w:val="none" w:sz="0" w:space="0" w:color="auto"/>
                                      </w:divBdr>
                                    </w:div>
                                    <w:div w:id="615403639">
                                      <w:marLeft w:val="450"/>
                                      <w:marRight w:val="0"/>
                                      <w:marTop w:val="0"/>
                                      <w:marBottom w:val="0"/>
                                      <w:divBdr>
                                        <w:top w:val="none" w:sz="0" w:space="0" w:color="auto"/>
                                        <w:left w:val="none" w:sz="0" w:space="0" w:color="auto"/>
                                        <w:bottom w:val="none" w:sz="0" w:space="0" w:color="auto"/>
                                        <w:right w:val="none" w:sz="0" w:space="0" w:color="auto"/>
                                      </w:divBdr>
                                    </w:div>
                                    <w:div w:id="628436832">
                                      <w:marLeft w:val="1166"/>
                                      <w:marRight w:val="0"/>
                                      <w:marTop w:val="0"/>
                                      <w:marBottom w:val="0"/>
                                      <w:divBdr>
                                        <w:top w:val="none" w:sz="0" w:space="0" w:color="auto"/>
                                        <w:left w:val="none" w:sz="0" w:space="0" w:color="auto"/>
                                        <w:bottom w:val="none" w:sz="0" w:space="0" w:color="auto"/>
                                        <w:right w:val="none" w:sz="0" w:space="0" w:color="auto"/>
                                      </w:divBdr>
                                    </w:div>
                                    <w:div w:id="629093221">
                                      <w:marLeft w:val="1877"/>
                                      <w:marRight w:val="0"/>
                                      <w:marTop w:val="0"/>
                                      <w:marBottom w:val="0"/>
                                      <w:divBdr>
                                        <w:top w:val="none" w:sz="0" w:space="0" w:color="auto"/>
                                        <w:left w:val="none" w:sz="0" w:space="0" w:color="auto"/>
                                        <w:bottom w:val="none" w:sz="0" w:space="0" w:color="auto"/>
                                        <w:right w:val="none" w:sz="0" w:space="0" w:color="auto"/>
                                      </w:divBdr>
                                    </w:div>
                                    <w:div w:id="655568601">
                                      <w:marLeft w:val="1025"/>
                                      <w:marRight w:val="0"/>
                                      <w:marTop w:val="0"/>
                                      <w:marBottom w:val="0"/>
                                      <w:divBdr>
                                        <w:top w:val="none" w:sz="0" w:space="0" w:color="auto"/>
                                        <w:left w:val="none" w:sz="0" w:space="0" w:color="auto"/>
                                        <w:bottom w:val="none" w:sz="0" w:space="0" w:color="auto"/>
                                        <w:right w:val="none" w:sz="0" w:space="0" w:color="auto"/>
                                      </w:divBdr>
                                    </w:div>
                                    <w:div w:id="682778036">
                                      <w:marLeft w:val="1452"/>
                                      <w:marRight w:val="0"/>
                                      <w:marTop w:val="0"/>
                                      <w:marBottom w:val="0"/>
                                      <w:divBdr>
                                        <w:top w:val="none" w:sz="0" w:space="0" w:color="auto"/>
                                        <w:left w:val="none" w:sz="0" w:space="0" w:color="auto"/>
                                        <w:bottom w:val="none" w:sz="0" w:space="0" w:color="auto"/>
                                        <w:right w:val="none" w:sz="0" w:space="0" w:color="auto"/>
                                      </w:divBdr>
                                    </w:div>
                                    <w:div w:id="693460447">
                                      <w:marLeft w:val="0"/>
                                      <w:marRight w:val="31"/>
                                      <w:marTop w:val="0"/>
                                      <w:marBottom w:val="0"/>
                                      <w:divBdr>
                                        <w:top w:val="none" w:sz="0" w:space="0" w:color="auto"/>
                                        <w:left w:val="none" w:sz="0" w:space="0" w:color="auto"/>
                                        <w:bottom w:val="none" w:sz="0" w:space="0" w:color="auto"/>
                                        <w:right w:val="none" w:sz="0" w:space="0" w:color="auto"/>
                                      </w:divBdr>
                                    </w:div>
                                    <w:div w:id="699401729">
                                      <w:marLeft w:val="1026"/>
                                      <w:marRight w:val="0"/>
                                      <w:marTop w:val="0"/>
                                      <w:marBottom w:val="0"/>
                                      <w:divBdr>
                                        <w:top w:val="none" w:sz="0" w:space="0" w:color="auto"/>
                                        <w:left w:val="none" w:sz="0" w:space="0" w:color="auto"/>
                                        <w:bottom w:val="none" w:sz="0" w:space="0" w:color="auto"/>
                                        <w:right w:val="none" w:sz="0" w:space="0" w:color="auto"/>
                                      </w:divBdr>
                                    </w:div>
                                    <w:div w:id="707799700">
                                      <w:marLeft w:val="1167"/>
                                      <w:marRight w:val="0"/>
                                      <w:marTop w:val="0"/>
                                      <w:marBottom w:val="0"/>
                                      <w:divBdr>
                                        <w:top w:val="none" w:sz="0" w:space="0" w:color="auto"/>
                                        <w:left w:val="none" w:sz="0" w:space="0" w:color="auto"/>
                                        <w:bottom w:val="none" w:sz="0" w:space="0" w:color="auto"/>
                                        <w:right w:val="none" w:sz="0" w:space="0" w:color="auto"/>
                                      </w:divBdr>
                                    </w:div>
                                    <w:div w:id="722020129">
                                      <w:marLeft w:val="1452"/>
                                      <w:marRight w:val="31"/>
                                      <w:marTop w:val="0"/>
                                      <w:marBottom w:val="0"/>
                                      <w:divBdr>
                                        <w:top w:val="none" w:sz="0" w:space="0" w:color="auto"/>
                                        <w:left w:val="none" w:sz="0" w:space="0" w:color="auto"/>
                                        <w:bottom w:val="none" w:sz="0" w:space="0" w:color="auto"/>
                                        <w:right w:val="none" w:sz="0" w:space="0" w:color="auto"/>
                                      </w:divBdr>
                                    </w:div>
                                    <w:div w:id="725953202">
                                      <w:marLeft w:val="1452"/>
                                      <w:marRight w:val="0"/>
                                      <w:marTop w:val="0"/>
                                      <w:marBottom w:val="0"/>
                                      <w:divBdr>
                                        <w:top w:val="none" w:sz="0" w:space="0" w:color="auto"/>
                                        <w:left w:val="none" w:sz="0" w:space="0" w:color="auto"/>
                                        <w:bottom w:val="none" w:sz="0" w:space="0" w:color="auto"/>
                                        <w:right w:val="none" w:sz="0" w:space="0" w:color="auto"/>
                                      </w:divBdr>
                                    </w:div>
                                    <w:div w:id="726490706">
                                      <w:marLeft w:val="1877"/>
                                      <w:marRight w:val="31"/>
                                      <w:marTop w:val="0"/>
                                      <w:marBottom w:val="0"/>
                                      <w:divBdr>
                                        <w:top w:val="none" w:sz="0" w:space="0" w:color="auto"/>
                                        <w:left w:val="none" w:sz="0" w:space="0" w:color="auto"/>
                                        <w:bottom w:val="none" w:sz="0" w:space="0" w:color="auto"/>
                                        <w:right w:val="none" w:sz="0" w:space="0" w:color="auto"/>
                                      </w:divBdr>
                                    </w:div>
                                    <w:div w:id="728067414">
                                      <w:marLeft w:val="1166"/>
                                      <w:marRight w:val="0"/>
                                      <w:marTop w:val="0"/>
                                      <w:marBottom w:val="0"/>
                                      <w:divBdr>
                                        <w:top w:val="none" w:sz="0" w:space="0" w:color="auto"/>
                                        <w:left w:val="none" w:sz="0" w:space="0" w:color="auto"/>
                                        <w:bottom w:val="none" w:sz="0" w:space="0" w:color="auto"/>
                                        <w:right w:val="none" w:sz="0" w:space="0" w:color="auto"/>
                                      </w:divBdr>
                                    </w:div>
                                    <w:div w:id="730233989">
                                      <w:marLeft w:val="175"/>
                                      <w:marRight w:val="0"/>
                                      <w:marTop w:val="0"/>
                                      <w:marBottom w:val="0"/>
                                      <w:divBdr>
                                        <w:top w:val="none" w:sz="0" w:space="0" w:color="auto"/>
                                        <w:left w:val="none" w:sz="0" w:space="0" w:color="auto"/>
                                        <w:bottom w:val="none" w:sz="0" w:space="0" w:color="auto"/>
                                        <w:right w:val="none" w:sz="0" w:space="0" w:color="auto"/>
                                      </w:divBdr>
                                    </w:div>
                                    <w:div w:id="748307908">
                                      <w:marLeft w:val="314"/>
                                      <w:marRight w:val="31"/>
                                      <w:marTop w:val="0"/>
                                      <w:marBottom w:val="0"/>
                                      <w:divBdr>
                                        <w:top w:val="none" w:sz="0" w:space="0" w:color="auto"/>
                                        <w:left w:val="none" w:sz="0" w:space="0" w:color="auto"/>
                                        <w:bottom w:val="none" w:sz="0" w:space="0" w:color="auto"/>
                                        <w:right w:val="none" w:sz="0" w:space="0" w:color="auto"/>
                                      </w:divBdr>
                                    </w:div>
                                    <w:div w:id="777259681">
                                      <w:marLeft w:val="1732"/>
                                      <w:marRight w:val="0"/>
                                      <w:marTop w:val="0"/>
                                      <w:marBottom w:val="0"/>
                                      <w:divBdr>
                                        <w:top w:val="none" w:sz="0" w:space="0" w:color="auto"/>
                                        <w:left w:val="none" w:sz="0" w:space="0" w:color="auto"/>
                                        <w:bottom w:val="none" w:sz="0" w:space="0" w:color="auto"/>
                                        <w:right w:val="none" w:sz="0" w:space="0" w:color="auto"/>
                                      </w:divBdr>
                                    </w:div>
                                    <w:div w:id="784427775">
                                      <w:marLeft w:val="1025"/>
                                      <w:marRight w:val="31"/>
                                      <w:marTop w:val="0"/>
                                      <w:marBottom w:val="0"/>
                                      <w:divBdr>
                                        <w:top w:val="none" w:sz="0" w:space="0" w:color="auto"/>
                                        <w:left w:val="none" w:sz="0" w:space="0" w:color="auto"/>
                                        <w:bottom w:val="none" w:sz="0" w:space="0" w:color="auto"/>
                                        <w:right w:val="none" w:sz="0" w:space="0" w:color="auto"/>
                                      </w:divBdr>
                                    </w:div>
                                    <w:div w:id="793985718">
                                      <w:marLeft w:val="1452"/>
                                      <w:marRight w:val="0"/>
                                      <w:marTop w:val="0"/>
                                      <w:marBottom w:val="0"/>
                                      <w:divBdr>
                                        <w:top w:val="none" w:sz="0" w:space="0" w:color="auto"/>
                                        <w:left w:val="none" w:sz="0" w:space="0" w:color="auto"/>
                                        <w:bottom w:val="none" w:sz="0" w:space="0" w:color="auto"/>
                                        <w:right w:val="none" w:sz="0" w:space="0" w:color="auto"/>
                                      </w:divBdr>
                                    </w:div>
                                    <w:div w:id="804664813">
                                      <w:marLeft w:val="1452"/>
                                      <w:marRight w:val="0"/>
                                      <w:marTop w:val="0"/>
                                      <w:marBottom w:val="0"/>
                                      <w:divBdr>
                                        <w:top w:val="none" w:sz="0" w:space="0" w:color="auto"/>
                                        <w:left w:val="none" w:sz="0" w:space="0" w:color="auto"/>
                                        <w:bottom w:val="none" w:sz="0" w:space="0" w:color="auto"/>
                                        <w:right w:val="none" w:sz="0" w:space="0" w:color="auto"/>
                                      </w:divBdr>
                                    </w:div>
                                    <w:div w:id="847057765">
                                      <w:marLeft w:val="1025"/>
                                      <w:marRight w:val="0"/>
                                      <w:marTop w:val="0"/>
                                      <w:marBottom w:val="0"/>
                                      <w:divBdr>
                                        <w:top w:val="none" w:sz="0" w:space="0" w:color="auto"/>
                                        <w:left w:val="none" w:sz="0" w:space="0" w:color="auto"/>
                                        <w:bottom w:val="none" w:sz="0" w:space="0" w:color="auto"/>
                                        <w:right w:val="none" w:sz="0" w:space="0" w:color="auto"/>
                                      </w:divBdr>
                                    </w:div>
                                    <w:div w:id="854611001">
                                      <w:marLeft w:val="1164"/>
                                      <w:marRight w:val="31"/>
                                      <w:marTop w:val="0"/>
                                      <w:marBottom w:val="0"/>
                                      <w:divBdr>
                                        <w:top w:val="none" w:sz="0" w:space="0" w:color="auto"/>
                                        <w:left w:val="none" w:sz="0" w:space="0" w:color="auto"/>
                                        <w:bottom w:val="none" w:sz="0" w:space="0" w:color="auto"/>
                                        <w:right w:val="none" w:sz="0" w:space="0" w:color="auto"/>
                                      </w:divBdr>
                                    </w:div>
                                    <w:div w:id="858128799">
                                      <w:marLeft w:val="1877"/>
                                      <w:marRight w:val="0"/>
                                      <w:marTop w:val="0"/>
                                      <w:marBottom w:val="0"/>
                                      <w:divBdr>
                                        <w:top w:val="none" w:sz="0" w:space="0" w:color="auto"/>
                                        <w:left w:val="none" w:sz="0" w:space="0" w:color="auto"/>
                                        <w:bottom w:val="none" w:sz="0" w:space="0" w:color="auto"/>
                                        <w:right w:val="none" w:sz="0" w:space="0" w:color="auto"/>
                                      </w:divBdr>
                                    </w:div>
                                    <w:div w:id="864487278">
                                      <w:marLeft w:val="1025"/>
                                      <w:marRight w:val="0"/>
                                      <w:marTop w:val="0"/>
                                      <w:marBottom w:val="0"/>
                                      <w:divBdr>
                                        <w:top w:val="none" w:sz="0" w:space="0" w:color="auto"/>
                                        <w:left w:val="none" w:sz="0" w:space="0" w:color="auto"/>
                                        <w:bottom w:val="none" w:sz="0" w:space="0" w:color="auto"/>
                                        <w:right w:val="none" w:sz="0" w:space="0" w:color="auto"/>
                                      </w:divBdr>
                                    </w:div>
                                    <w:div w:id="900945748">
                                      <w:marLeft w:val="1166"/>
                                      <w:marRight w:val="0"/>
                                      <w:marTop w:val="0"/>
                                      <w:marBottom w:val="0"/>
                                      <w:divBdr>
                                        <w:top w:val="none" w:sz="0" w:space="0" w:color="auto"/>
                                        <w:left w:val="none" w:sz="0" w:space="0" w:color="auto"/>
                                        <w:bottom w:val="none" w:sz="0" w:space="0" w:color="auto"/>
                                        <w:right w:val="none" w:sz="0" w:space="0" w:color="auto"/>
                                      </w:divBdr>
                                    </w:div>
                                    <w:div w:id="931427060">
                                      <w:marLeft w:val="1732"/>
                                      <w:marRight w:val="0"/>
                                      <w:marTop w:val="0"/>
                                      <w:marBottom w:val="0"/>
                                      <w:divBdr>
                                        <w:top w:val="none" w:sz="0" w:space="0" w:color="auto"/>
                                        <w:left w:val="none" w:sz="0" w:space="0" w:color="auto"/>
                                        <w:bottom w:val="none" w:sz="0" w:space="0" w:color="auto"/>
                                        <w:right w:val="none" w:sz="0" w:space="0" w:color="auto"/>
                                      </w:divBdr>
                                    </w:div>
                                    <w:div w:id="934745332">
                                      <w:marLeft w:val="1025"/>
                                      <w:marRight w:val="31"/>
                                      <w:marTop w:val="0"/>
                                      <w:marBottom w:val="0"/>
                                      <w:divBdr>
                                        <w:top w:val="none" w:sz="0" w:space="0" w:color="auto"/>
                                        <w:left w:val="none" w:sz="0" w:space="0" w:color="auto"/>
                                        <w:bottom w:val="none" w:sz="0" w:space="0" w:color="auto"/>
                                        <w:right w:val="none" w:sz="0" w:space="0" w:color="auto"/>
                                      </w:divBdr>
                                    </w:div>
                                    <w:div w:id="936326349">
                                      <w:marLeft w:val="1877"/>
                                      <w:marRight w:val="0"/>
                                      <w:marTop w:val="0"/>
                                      <w:marBottom w:val="0"/>
                                      <w:divBdr>
                                        <w:top w:val="none" w:sz="0" w:space="0" w:color="auto"/>
                                        <w:left w:val="none" w:sz="0" w:space="0" w:color="auto"/>
                                        <w:bottom w:val="none" w:sz="0" w:space="0" w:color="auto"/>
                                        <w:right w:val="none" w:sz="0" w:space="0" w:color="auto"/>
                                      </w:divBdr>
                                    </w:div>
                                    <w:div w:id="956370927">
                                      <w:marLeft w:val="2016"/>
                                      <w:marRight w:val="31"/>
                                      <w:marTop w:val="0"/>
                                      <w:marBottom w:val="0"/>
                                      <w:divBdr>
                                        <w:top w:val="none" w:sz="0" w:space="0" w:color="auto"/>
                                        <w:left w:val="none" w:sz="0" w:space="0" w:color="auto"/>
                                        <w:bottom w:val="none" w:sz="0" w:space="0" w:color="auto"/>
                                        <w:right w:val="none" w:sz="0" w:space="0" w:color="auto"/>
                                      </w:divBdr>
                                    </w:div>
                                    <w:div w:id="957301252">
                                      <w:marLeft w:val="1877"/>
                                      <w:marRight w:val="31"/>
                                      <w:marTop w:val="0"/>
                                      <w:marBottom w:val="0"/>
                                      <w:divBdr>
                                        <w:top w:val="none" w:sz="0" w:space="0" w:color="auto"/>
                                        <w:left w:val="none" w:sz="0" w:space="0" w:color="auto"/>
                                        <w:bottom w:val="none" w:sz="0" w:space="0" w:color="auto"/>
                                        <w:right w:val="none" w:sz="0" w:space="0" w:color="auto"/>
                                      </w:divBdr>
                                    </w:div>
                                    <w:div w:id="958071312">
                                      <w:marLeft w:val="1025"/>
                                      <w:marRight w:val="0"/>
                                      <w:marTop w:val="0"/>
                                      <w:marBottom w:val="0"/>
                                      <w:divBdr>
                                        <w:top w:val="none" w:sz="0" w:space="0" w:color="auto"/>
                                        <w:left w:val="none" w:sz="0" w:space="0" w:color="auto"/>
                                        <w:bottom w:val="none" w:sz="0" w:space="0" w:color="auto"/>
                                        <w:right w:val="none" w:sz="0" w:space="0" w:color="auto"/>
                                      </w:divBdr>
                                    </w:div>
                                    <w:div w:id="1006051718">
                                      <w:marLeft w:val="1452"/>
                                      <w:marRight w:val="0"/>
                                      <w:marTop w:val="0"/>
                                      <w:marBottom w:val="0"/>
                                      <w:divBdr>
                                        <w:top w:val="none" w:sz="0" w:space="0" w:color="auto"/>
                                        <w:left w:val="none" w:sz="0" w:space="0" w:color="auto"/>
                                        <w:bottom w:val="none" w:sz="0" w:space="0" w:color="auto"/>
                                        <w:right w:val="none" w:sz="0" w:space="0" w:color="auto"/>
                                      </w:divBdr>
                                    </w:div>
                                    <w:div w:id="1026954022">
                                      <w:marLeft w:val="1166"/>
                                      <w:marRight w:val="0"/>
                                      <w:marTop w:val="0"/>
                                      <w:marBottom w:val="0"/>
                                      <w:divBdr>
                                        <w:top w:val="none" w:sz="0" w:space="0" w:color="auto"/>
                                        <w:left w:val="none" w:sz="0" w:space="0" w:color="auto"/>
                                        <w:bottom w:val="none" w:sz="0" w:space="0" w:color="auto"/>
                                        <w:right w:val="none" w:sz="0" w:space="0" w:color="auto"/>
                                      </w:divBdr>
                                    </w:div>
                                    <w:div w:id="1054309108">
                                      <w:marLeft w:val="1452"/>
                                      <w:marRight w:val="31"/>
                                      <w:marTop w:val="0"/>
                                      <w:marBottom w:val="0"/>
                                      <w:divBdr>
                                        <w:top w:val="none" w:sz="0" w:space="0" w:color="auto"/>
                                        <w:left w:val="none" w:sz="0" w:space="0" w:color="auto"/>
                                        <w:bottom w:val="none" w:sz="0" w:space="0" w:color="auto"/>
                                        <w:right w:val="none" w:sz="0" w:space="0" w:color="auto"/>
                                      </w:divBdr>
                                    </w:div>
                                    <w:div w:id="1060447225">
                                      <w:marLeft w:val="1452"/>
                                      <w:marRight w:val="0"/>
                                      <w:marTop w:val="0"/>
                                      <w:marBottom w:val="0"/>
                                      <w:divBdr>
                                        <w:top w:val="none" w:sz="0" w:space="0" w:color="auto"/>
                                        <w:left w:val="none" w:sz="0" w:space="0" w:color="auto"/>
                                        <w:bottom w:val="none" w:sz="0" w:space="0" w:color="auto"/>
                                        <w:right w:val="none" w:sz="0" w:space="0" w:color="auto"/>
                                      </w:divBdr>
                                    </w:div>
                                    <w:div w:id="1074204972">
                                      <w:marLeft w:val="1452"/>
                                      <w:marRight w:val="31"/>
                                      <w:marTop w:val="0"/>
                                      <w:marBottom w:val="0"/>
                                      <w:divBdr>
                                        <w:top w:val="none" w:sz="0" w:space="0" w:color="auto"/>
                                        <w:left w:val="none" w:sz="0" w:space="0" w:color="auto"/>
                                        <w:bottom w:val="none" w:sz="0" w:space="0" w:color="auto"/>
                                        <w:right w:val="none" w:sz="0" w:space="0" w:color="auto"/>
                                      </w:divBdr>
                                    </w:div>
                                    <w:div w:id="1106459331">
                                      <w:marLeft w:val="1877"/>
                                      <w:marRight w:val="0"/>
                                      <w:marTop w:val="0"/>
                                      <w:marBottom w:val="0"/>
                                      <w:divBdr>
                                        <w:top w:val="none" w:sz="0" w:space="0" w:color="auto"/>
                                        <w:left w:val="none" w:sz="0" w:space="0" w:color="auto"/>
                                        <w:bottom w:val="none" w:sz="0" w:space="0" w:color="auto"/>
                                        <w:right w:val="none" w:sz="0" w:space="0" w:color="auto"/>
                                      </w:divBdr>
                                    </w:div>
                                    <w:div w:id="1141117398">
                                      <w:marLeft w:val="1877"/>
                                      <w:marRight w:val="0"/>
                                      <w:marTop w:val="0"/>
                                      <w:marBottom w:val="0"/>
                                      <w:divBdr>
                                        <w:top w:val="none" w:sz="0" w:space="0" w:color="auto"/>
                                        <w:left w:val="none" w:sz="0" w:space="0" w:color="auto"/>
                                        <w:bottom w:val="none" w:sz="0" w:space="0" w:color="auto"/>
                                        <w:right w:val="none" w:sz="0" w:space="0" w:color="auto"/>
                                      </w:divBdr>
                                    </w:div>
                                    <w:div w:id="1152520847">
                                      <w:marLeft w:val="1166"/>
                                      <w:marRight w:val="0"/>
                                      <w:marTop w:val="0"/>
                                      <w:marBottom w:val="0"/>
                                      <w:divBdr>
                                        <w:top w:val="none" w:sz="0" w:space="0" w:color="auto"/>
                                        <w:left w:val="none" w:sz="0" w:space="0" w:color="auto"/>
                                        <w:bottom w:val="none" w:sz="0" w:space="0" w:color="auto"/>
                                        <w:right w:val="none" w:sz="0" w:space="0" w:color="auto"/>
                                      </w:divBdr>
                                    </w:div>
                                    <w:div w:id="1179537646">
                                      <w:marLeft w:val="1025"/>
                                      <w:marRight w:val="0"/>
                                      <w:marTop w:val="0"/>
                                      <w:marBottom w:val="0"/>
                                      <w:divBdr>
                                        <w:top w:val="none" w:sz="0" w:space="0" w:color="auto"/>
                                        <w:left w:val="none" w:sz="0" w:space="0" w:color="auto"/>
                                        <w:bottom w:val="none" w:sz="0" w:space="0" w:color="auto"/>
                                        <w:right w:val="none" w:sz="0" w:space="0" w:color="auto"/>
                                      </w:divBdr>
                                    </w:div>
                                    <w:div w:id="1283802740">
                                      <w:marLeft w:val="1166"/>
                                      <w:marRight w:val="0"/>
                                      <w:marTop w:val="0"/>
                                      <w:marBottom w:val="0"/>
                                      <w:divBdr>
                                        <w:top w:val="none" w:sz="0" w:space="0" w:color="auto"/>
                                        <w:left w:val="none" w:sz="0" w:space="0" w:color="auto"/>
                                        <w:bottom w:val="none" w:sz="0" w:space="0" w:color="auto"/>
                                        <w:right w:val="none" w:sz="0" w:space="0" w:color="auto"/>
                                      </w:divBdr>
                                    </w:div>
                                    <w:div w:id="1297567197">
                                      <w:marLeft w:val="1877"/>
                                      <w:marRight w:val="0"/>
                                      <w:marTop w:val="0"/>
                                      <w:marBottom w:val="0"/>
                                      <w:divBdr>
                                        <w:top w:val="none" w:sz="0" w:space="0" w:color="auto"/>
                                        <w:left w:val="none" w:sz="0" w:space="0" w:color="auto"/>
                                        <w:bottom w:val="none" w:sz="0" w:space="0" w:color="auto"/>
                                        <w:right w:val="none" w:sz="0" w:space="0" w:color="auto"/>
                                      </w:divBdr>
                                    </w:div>
                                    <w:div w:id="1325671082">
                                      <w:marLeft w:val="1452"/>
                                      <w:marRight w:val="31"/>
                                      <w:marTop w:val="0"/>
                                      <w:marBottom w:val="0"/>
                                      <w:divBdr>
                                        <w:top w:val="none" w:sz="0" w:space="0" w:color="auto"/>
                                        <w:left w:val="none" w:sz="0" w:space="0" w:color="auto"/>
                                        <w:bottom w:val="none" w:sz="0" w:space="0" w:color="auto"/>
                                        <w:right w:val="none" w:sz="0" w:space="0" w:color="auto"/>
                                      </w:divBdr>
                                    </w:div>
                                    <w:div w:id="1328485010">
                                      <w:marLeft w:val="315"/>
                                      <w:marRight w:val="0"/>
                                      <w:marTop w:val="0"/>
                                      <w:marBottom w:val="0"/>
                                      <w:divBdr>
                                        <w:top w:val="none" w:sz="0" w:space="0" w:color="auto"/>
                                        <w:left w:val="none" w:sz="0" w:space="0" w:color="auto"/>
                                        <w:bottom w:val="none" w:sz="0" w:space="0" w:color="auto"/>
                                        <w:right w:val="none" w:sz="0" w:space="0" w:color="auto"/>
                                      </w:divBdr>
                                    </w:div>
                                    <w:div w:id="1347824750">
                                      <w:marLeft w:val="1025"/>
                                      <w:marRight w:val="0"/>
                                      <w:marTop w:val="0"/>
                                      <w:marBottom w:val="0"/>
                                      <w:divBdr>
                                        <w:top w:val="none" w:sz="0" w:space="0" w:color="auto"/>
                                        <w:left w:val="none" w:sz="0" w:space="0" w:color="auto"/>
                                        <w:bottom w:val="none" w:sz="0" w:space="0" w:color="auto"/>
                                        <w:right w:val="none" w:sz="0" w:space="0" w:color="auto"/>
                                      </w:divBdr>
                                    </w:div>
                                    <w:div w:id="1353335759">
                                      <w:marLeft w:val="1452"/>
                                      <w:marRight w:val="0"/>
                                      <w:marTop w:val="0"/>
                                      <w:marBottom w:val="0"/>
                                      <w:divBdr>
                                        <w:top w:val="none" w:sz="0" w:space="0" w:color="auto"/>
                                        <w:left w:val="none" w:sz="0" w:space="0" w:color="auto"/>
                                        <w:bottom w:val="none" w:sz="0" w:space="0" w:color="auto"/>
                                        <w:right w:val="none" w:sz="0" w:space="0" w:color="auto"/>
                                      </w:divBdr>
                                    </w:div>
                                    <w:div w:id="1366368359">
                                      <w:marLeft w:val="317"/>
                                      <w:marRight w:val="31"/>
                                      <w:marTop w:val="0"/>
                                      <w:marBottom w:val="0"/>
                                      <w:divBdr>
                                        <w:top w:val="none" w:sz="0" w:space="0" w:color="auto"/>
                                        <w:left w:val="none" w:sz="0" w:space="0" w:color="auto"/>
                                        <w:bottom w:val="none" w:sz="0" w:space="0" w:color="auto"/>
                                        <w:right w:val="none" w:sz="0" w:space="0" w:color="auto"/>
                                      </w:divBdr>
                                    </w:div>
                                    <w:div w:id="1379742773">
                                      <w:marLeft w:val="1452"/>
                                      <w:marRight w:val="0"/>
                                      <w:marTop w:val="0"/>
                                      <w:marBottom w:val="0"/>
                                      <w:divBdr>
                                        <w:top w:val="none" w:sz="0" w:space="0" w:color="auto"/>
                                        <w:left w:val="none" w:sz="0" w:space="0" w:color="auto"/>
                                        <w:bottom w:val="none" w:sz="0" w:space="0" w:color="auto"/>
                                        <w:right w:val="none" w:sz="0" w:space="0" w:color="auto"/>
                                      </w:divBdr>
                                    </w:div>
                                    <w:div w:id="1403479936">
                                      <w:marLeft w:val="1877"/>
                                      <w:marRight w:val="0"/>
                                      <w:marTop w:val="0"/>
                                      <w:marBottom w:val="0"/>
                                      <w:divBdr>
                                        <w:top w:val="none" w:sz="0" w:space="0" w:color="auto"/>
                                        <w:left w:val="none" w:sz="0" w:space="0" w:color="auto"/>
                                        <w:bottom w:val="none" w:sz="0" w:space="0" w:color="auto"/>
                                        <w:right w:val="none" w:sz="0" w:space="0" w:color="auto"/>
                                      </w:divBdr>
                                    </w:div>
                                    <w:div w:id="1411200425">
                                      <w:marLeft w:val="1452"/>
                                      <w:marRight w:val="0"/>
                                      <w:marTop w:val="0"/>
                                      <w:marBottom w:val="0"/>
                                      <w:divBdr>
                                        <w:top w:val="none" w:sz="0" w:space="0" w:color="auto"/>
                                        <w:left w:val="none" w:sz="0" w:space="0" w:color="auto"/>
                                        <w:bottom w:val="none" w:sz="0" w:space="0" w:color="auto"/>
                                        <w:right w:val="none" w:sz="0" w:space="0" w:color="auto"/>
                                      </w:divBdr>
                                    </w:div>
                                    <w:div w:id="1452163165">
                                      <w:marLeft w:val="1452"/>
                                      <w:marRight w:val="0"/>
                                      <w:marTop w:val="0"/>
                                      <w:marBottom w:val="0"/>
                                      <w:divBdr>
                                        <w:top w:val="none" w:sz="0" w:space="0" w:color="auto"/>
                                        <w:left w:val="none" w:sz="0" w:space="0" w:color="auto"/>
                                        <w:bottom w:val="none" w:sz="0" w:space="0" w:color="auto"/>
                                        <w:right w:val="none" w:sz="0" w:space="0" w:color="auto"/>
                                      </w:divBdr>
                                    </w:div>
                                    <w:div w:id="1502500997">
                                      <w:marLeft w:val="1167"/>
                                      <w:marRight w:val="0"/>
                                      <w:marTop w:val="0"/>
                                      <w:marBottom w:val="0"/>
                                      <w:divBdr>
                                        <w:top w:val="none" w:sz="0" w:space="0" w:color="auto"/>
                                        <w:left w:val="none" w:sz="0" w:space="0" w:color="auto"/>
                                        <w:bottom w:val="none" w:sz="0" w:space="0" w:color="auto"/>
                                        <w:right w:val="none" w:sz="0" w:space="0" w:color="auto"/>
                                      </w:divBdr>
                                    </w:div>
                                    <w:div w:id="1506360969">
                                      <w:marLeft w:val="1166"/>
                                      <w:marRight w:val="0"/>
                                      <w:marTop w:val="0"/>
                                      <w:marBottom w:val="0"/>
                                      <w:divBdr>
                                        <w:top w:val="none" w:sz="0" w:space="0" w:color="auto"/>
                                        <w:left w:val="none" w:sz="0" w:space="0" w:color="auto"/>
                                        <w:bottom w:val="none" w:sz="0" w:space="0" w:color="auto"/>
                                        <w:right w:val="none" w:sz="0" w:space="0" w:color="auto"/>
                                      </w:divBdr>
                                    </w:div>
                                    <w:div w:id="1509170187">
                                      <w:marLeft w:val="1452"/>
                                      <w:marRight w:val="31"/>
                                      <w:marTop w:val="0"/>
                                      <w:marBottom w:val="0"/>
                                      <w:divBdr>
                                        <w:top w:val="none" w:sz="0" w:space="0" w:color="auto"/>
                                        <w:left w:val="none" w:sz="0" w:space="0" w:color="auto"/>
                                        <w:bottom w:val="none" w:sz="0" w:space="0" w:color="auto"/>
                                        <w:right w:val="none" w:sz="0" w:space="0" w:color="auto"/>
                                      </w:divBdr>
                                    </w:div>
                                    <w:div w:id="1513110492">
                                      <w:marLeft w:val="2018"/>
                                      <w:marRight w:val="0"/>
                                      <w:marTop w:val="0"/>
                                      <w:marBottom w:val="0"/>
                                      <w:divBdr>
                                        <w:top w:val="none" w:sz="0" w:space="0" w:color="auto"/>
                                        <w:left w:val="none" w:sz="0" w:space="0" w:color="auto"/>
                                        <w:bottom w:val="none" w:sz="0" w:space="0" w:color="auto"/>
                                        <w:right w:val="none" w:sz="0" w:space="0" w:color="auto"/>
                                      </w:divBdr>
                                    </w:div>
                                    <w:div w:id="1533416515">
                                      <w:marLeft w:val="317"/>
                                      <w:marRight w:val="0"/>
                                      <w:marTop w:val="0"/>
                                      <w:marBottom w:val="0"/>
                                      <w:divBdr>
                                        <w:top w:val="none" w:sz="0" w:space="0" w:color="auto"/>
                                        <w:left w:val="none" w:sz="0" w:space="0" w:color="auto"/>
                                        <w:bottom w:val="none" w:sz="0" w:space="0" w:color="auto"/>
                                        <w:right w:val="none" w:sz="0" w:space="0" w:color="auto"/>
                                      </w:divBdr>
                                    </w:div>
                                    <w:div w:id="1544361373">
                                      <w:marLeft w:val="1452"/>
                                      <w:marRight w:val="0"/>
                                      <w:marTop w:val="0"/>
                                      <w:marBottom w:val="0"/>
                                      <w:divBdr>
                                        <w:top w:val="none" w:sz="0" w:space="0" w:color="auto"/>
                                        <w:left w:val="none" w:sz="0" w:space="0" w:color="auto"/>
                                        <w:bottom w:val="none" w:sz="0" w:space="0" w:color="auto"/>
                                        <w:right w:val="none" w:sz="0" w:space="0" w:color="auto"/>
                                      </w:divBdr>
                                    </w:div>
                                    <w:div w:id="1560894421">
                                      <w:marLeft w:val="1452"/>
                                      <w:marRight w:val="0"/>
                                      <w:marTop w:val="0"/>
                                      <w:marBottom w:val="0"/>
                                      <w:divBdr>
                                        <w:top w:val="none" w:sz="0" w:space="0" w:color="auto"/>
                                        <w:left w:val="none" w:sz="0" w:space="0" w:color="auto"/>
                                        <w:bottom w:val="none" w:sz="0" w:space="0" w:color="auto"/>
                                        <w:right w:val="none" w:sz="0" w:space="0" w:color="auto"/>
                                      </w:divBdr>
                                    </w:div>
                                    <w:div w:id="1578831723">
                                      <w:marLeft w:val="1025"/>
                                      <w:marRight w:val="31"/>
                                      <w:marTop w:val="0"/>
                                      <w:marBottom w:val="0"/>
                                      <w:divBdr>
                                        <w:top w:val="none" w:sz="0" w:space="0" w:color="auto"/>
                                        <w:left w:val="none" w:sz="0" w:space="0" w:color="auto"/>
                                        <w:bottom w:val="none" w:sz="0" w:space="0" w:color="auto"/>
                                        <w:right w:val="none" w:sz="0" w:space="0" w:color="auto"/>
                                      </w:divBdr>
                                    </w:div>
                                    <w:div w:id="1586764596">
                                      <w:marLeft w:val="1732"/>
                                      <w:marRight w:val="0"/>
                                      <w:marTop w:val="0"/>
                                      <w:marBottom w:val="0"/>
                                      <w:divBdr>
                                        <w:top w:val="none" w:sz="0" w:space="0" w:color="auto"/>
                                        <w:left w:val="none" w:sz="0" w:space="0" w:color="auto"/>
                                        <w:bottom w:val="none" w:sz="0" w:space="0" w:color="auto"/>
                                        <w:right w:val="none" w:sz="0" w:space="0" w:color="auto"/>
                                      </w:divBdr>
                                    </w:div>
                                    <w:div w:id="1618685033">
                                      <w:marLeft w:val="1025"/>
                                      <w:marRight w:val="0"/>
                                      <w:marTop w:val="0"/>
                                      <w:marBottom w:val="0"/>
                                      <w:divBdr>
                                        <w:top w:val="none" w:sz="0" w:space="0" w:color="auto"/>
                                        <w:left w:val="none" w:sz="0" w:space="0" w:color="auto"/>
                                        <w:bottom w:val="none" w:sz="0" w:space="0" w:color="auto"/>
                                        <w:right w:val="none" w:sz="0" w:space="0" w:color="auto"/>
                                      </w:divBdr>
                                    </w:div>
                                    <w:div w:id="1632205587">
                                      <w:marLeft w:val="1164"/>
                                      <w:marRight w:val="0"/>
                                      <w:marTop w:val="0"/>
                                      <w:marBottom w:val="0"/>
                                      <w:divBdr>
                                        <w:top w:val="none" w:sz="0" w:space="0" w:color="auto"/>
                                        <w:left w:val="none" w:sz="0" w:space="0" w:color="auto"/>
                                        <w:bottom w:val="none" w:sz="0" w:space="0" w:color="auto"/>
                                        <w:right w:val="none" w:sz="0" w:space="0" w:color="auto"/>
                                      </w:divBdr>
                                    </w:div>
                                    <w:div w:id="1639650471">
                                      <w:marLeft w:val="1166"/>
                                      <w:marRight w:val="0"/>
                                      <w:marTop w:val="0"/>
                                      <w:marBottom w:val="0"/>
                                      <w:divBdr>
                                        <w:top w:val="none" w:sz="0" w:space="0" w:color="auto"/>
                                        <w:left w:val="none" w:sz="0" w:space="0" w:color="auto"/>
                                        <w:bottom w:val="none" w:sz="0" w:space="0" w:color="auto"/>
                                        <w:right w:val="none" w:sz="0" w:space="0" w:color="auto"/>
                                      </w:divBdr>
                                    </w:div>
                                    <w:div w:id="1642424033">
                                      <w:marLeft w:val="1025"/>
                                      <w:marRight w:val="0"/>
                                      <w:marTop w:val="0"/>
                                      <w:marBottom w:val="0"/>
                                      <w:divBdr>
                                        <w:top w:val="none" w:sz="0" w:space="0" w:color="auto"/>
                                        <w:left w:val="none" w:sz="0" w:space="0" w:color="auto"/>
                                        <w:bottom w:val="none" w:sz="0" w:space="0" w:color="auto"/>
                                        <w:right w:val="none" w:sz="0" w:space="0" w:color="auto"/>
                                      </w:divBdr>
                                    </w:div>
                                    <w:div w:id="1651864485">
                                      <w:marLeft w:val="1025"/>
                                      <w:marRight w:val="0"/>
                                      <w:marTop w:val="0"/>
                                      <w:marBottom w:val="0"/>
                                      <w:divBdr>
                                        <w:top w:val="none" w:sz="0" w:space="0" w:color="auto"/>
                                        <w:left w:val="none" w:sz="0" w:space="0" w:color="auto"/>
                                        <w:bottom w:val="none" w:sz="0" w:space="0" w:color="auto"/>
                                        <w:right w:val="none" w:sz="0" w:space="0" w:color="auto"/>
                                      </w:divBdr>
                                    </w:div>
                                    <w:div w:id="1684699999">
                                      <w:marLeft w:val="1452"/>
                                      <w:marRight w:val="0"/>
                                      <w:marTop w:val="0"/>
                                      <w:marBottom w:val="0"/>
                                      <w:divBdr>
                                        <w:top w:val="none" w:sz="0" w:space="0" w:color="auto"/>
                                        <w:left w:val="none" w:sz="0" w:space="0" w:color="auto"/>
                                        <w:bottom w:val="none" w:sz="0" w:space="0" w:color="auto"/>
                                        <w:right w:val="none" w:sz="0" w:space="0" w:color="auto"/>
                                      </w:divBdr>
                                    </w:div>
                                    <w:div w:id="1686249985">
                                      <w:marLeft w:val="1452"/>
                                      <w:marRight w:val="0"/>
                                      <w:marTop w:val="0"/>
                                      <w:marBottom w:val="0"/>
                                      <w:divBdr>
                                        <w:top w:val="none" w:sz="0" w:space="0" w:color="auto"/>
                                        <w:left w:val="none" w:sz="0" w:space="0" w:color="auto"/>
                                        <w:bottom w:val="none" w:sz="0" w:space="0" w:color="auto"/>
                                        <w:right w:val="none" w:sz="0" w:space="0" w:color="auto"/>
                                      </w:divBdr>
                                    </w:div>
                                    <w:div w:id="1691489174">
                                      <w:marLeft w:val="1452"/>
                                      <w:marRight w:val="0"/>
                                      <w:marTop w:val="0"/>
                                      <w:marBottom w:val="0"/>
                                      <w:divBdr>
                                        <w:top w:val="none" w:sz="0" w:space="0" w:color="auto"/>
                                        <w:left w:val="none" w:sz="0" w:space="0" w:color="auto"/>
                                        <w:bottom w:val="none" w:sz="0" w:space="0" w:color="auto"/>
                                        <w:right w:val="none" w:sz="0" w:space="0" w:color="auto"/>
                                      </w:divBdr>
                                    </w:div>
                                    <w:div w:id="1691570065">
                                      <w:marLeft w:val="1452"/>
                                      <w:marRight w:val="0"/>
                                      <w:marTop w:val="0"/>
                                      <w:marBottom w:val="0"/>
                                      <w:divBdr>
                                        <w:top w:val="none" w:sz="0" w:space="0" w:color="auto"/>
                                        <w:left w:val="none" w:sz="0" w:space="0" w:color="auto"/>
                                        <w:bottom w:val="none" w:sz="0" w:space="0" w:color="auto"/>
                                        <w:right w:val="none" w:sz="0" w:space="0" w:color="auto"/>
                                      </w:divBdr>
                                    </w:div>
                                    <w:div w:id="1703703659">
                                      <w:marLeft w:val="314"/>
                                      <w:marRight w:val="31"/>
                                      <w:marTop w:val="0"/>
                                      <w:marBottom w:val="0"/>
                                      <w:divBdr>
                                        <w:top w:val="none" w:sz="0" w:space="0" w:color="auto"/>
                                        <w:left w:val="none" w:sz="0" w:space="0" w:color="auto"/>
                                        <w:bottom w:val="none" w:sz="0" w:space="0" w:color="auto"/>
                                        <w:right w:val="none" w:sz="0" w:space="0" w:color="auto"/>
                                      </w:divBdr>
                                    </w:div>
                                    <w:div w:id="1719088263">
                                      <w:marLeft w:val="1452"/>
                                      <w:marRight w:val="0"/>
                                      <w:marTop w:val="0"/>
                                      <w:marBottom w:val="0"/>
                                      <w:divBdr>
                                        <w:top w:val="none" w:sz="0" w:space="0" w:color="auto"/>
                                        <w:left w:val="none" w:sz="0" w:space="0" w:color="auto"/>
                                        <w:bottom w:val="none" w:sz="0" w:space="0" w:color="auto"/>
                                        <w:right w:val="none" w:sz="0" w:space="0" w:color="auto"/>
                                      </w:divBdr>
                                    </w:div>
                                    <w:div w:id="1749183984">
                                      <w:marLeft w:val="1167"/>
                                      <w:marRight w:val="0"/>
                                      <w:marTop w:val="0"/>
                                      <w:marBottom w:val="0"/>
                                      <w:divBdr>
                                        <w:top w:val="none" w:sz="0" w:space="0" w:color="auto"/>
                                        <w:left w:val="none" w:sz="0" w:space="0" w:color="auto"/>
                                        <w:bottom w:val="none" w:sz="0" w:space="0" w:color="auto"/>
                                        <w:right w:val="none" w:sz="0" w:space="0" w:color="auto"/>
                                      </w:divBdr>
                                    </w:div>
                                    <w:div w:id="1756393485">
                                      <w:marLeft w:val="1166"/>
                                      <w:marRight w:val="0"/>
                                      <w:marTop w:val="0"/>
                                      <w:marBottom w:val="0"/>
                                      <w:divBdr>
                                        <w:top w:val="none" w:sz="0" w:space="0" w:color="auto"/>
                                        <w:left w:val="none" w:sz="0" w:space="0" w:color="auto"/>
                                        <w:bottom w:val="none" w:sz="0" w:space="0" w:color="auto"/>
                                        <w:right w:val="none" w:sz="0" w:space="0" w:color="auto"/>
                                      </w:divBdr>
                                    </w:div>
                                    <w:div w:id="1793472834">
                                      <w:marLeft w:val="450"/>
                                      <w:marRight w:val="0"/>
                                      <w:marTop w:val="0"/>
                                      <w:marBottom w:val="0"/>
                                      <w:divBdr>
                                        <w:top w:val="none" w:sz="0" w:space="0" w:color="auto"/>
                                        <w:left w:val="none" w:sz="0" w:space="0" w:color="auto"/>
                                        <w:bottom w:val="none" w:sz="0" w:space="0" w:color="auto"/>
                                        <w:right w:val="none" w:sz="0" w:space="0" w:color="auto"/>
                                      </w:divBdr>
                                    </w:div>
                                    <w:div w:id="1816027054">
                                      <w:marLeft w:val="2016"/>
                                      <w:marRight w:val="0"/>
                                      <w:marTop w:val="0"/>
                                      <w:marBottom w:val="0"/>
                                      <w:divBdr>
                                        <w:top w:val="none" w:sz="0" w:space="0" w:color="auto"/>
                                        <w:left w:val="none" w:sz="0" w:space="0" w:color="auto"/>
                                        <w:bottom w:val="none" w:sz="0" w:space="0" w:color="auto"/>
                                        <w:right w:val="none" w:sz="0" w:space="0" w:color="auto"/>
                                      </w:divBdr>
                                    </w:div>
                                    <w:div w:id="1828520560">
                                      <w:marLeft w:val="1025"/>
                                      <w:marRight w:val="0"/>
                                      <w:marTop w:val="0"/>
                                      <w:marBottom w:val="0"/>
                                      <w:divBdr>
                                        <w:top w:val="none" w:sz="0" w:space="0" w:color="auto"/>
                                        <w:left w:val="none" w:sz="0" w:space="0" w:color="auto"/>
                                        <w:bottom w:val="none" w:sz="0" w:space="0" w:color="auto"/>
                                        <w:right w:val="none" w:sz="0" w:space="0" w:color="auto"/>
                                      </w:divBdr>
                                    </w:div>
                                    <w:div w:id="1836067507">
                                      <w:marLeft w:val="1166"/>
                                      <w:marRight w:val="0"/>
                                      <w:marTop w:val="0"/>
                                      <w:marBottom w:val="0"/>
                                      <w:divBdr>
                                        <w:top w:val="none" w:sz="0" w:space="0" w:color="auto"/>
                                        <w:left w:val="none" w:sz="0" w:space="0" w:color="auto"/>
                                        <w:bottom w:val="none" w:sz="0" w:space="0" w:color="auto"/>
                                        <w:right w:val="none" w:sz="0" w:space="0" w:color="auto"/>
                                      </w:divBdr>
                                    </w:div>
                                    <w:div w:id="1850675464">
                                      <w:marLeft w:val="1167"/>
                                      <w:marRight w:val="0"/>
                                      <w:marTop w:val="0"/>
                                      <w:marBottom w:val="0"/>
                                      <w:divBdr>
                                        <w:top w:val="none" w:sz="0" w:space="0" w:color="auto"/>
                                        <w:left w:val="none" w:sz="0" w:space="0" w:color="auto"/>
                                        <w:bottom w:val="none" w:sz="0" w:space="0" w:color="auto"/>
                                        <w:right w:val="none" w:sz="0" w:space="0" w:color="auto"/>
                                      </w:divBdr>
                                    </w:div>
                                    <w:div w:id="1883055556">
                                      <w:marLeft w:val="1452"/>
                                      <w:marRight w:val="31"/>
                                      <w:marTop w:val="0"/>
                                      <w:marBottom w:val="0"/>
                                      <w:divBdr>
                                        <w:top w:val="none" w:sz="0" w:space="0" w:color="auto"/>
                                        <w:left w:val="none" w:sz="0" w:space="0" w:color="auto"/>
                                        <w:bottom w:val="none" w:sz="0" w:space="0" w:color="auto"/>
                                        <w:right w:val="none" w:sz="0" w:space="0" w:color="auto"/>
                                      </w:divBdr>
                                    </w:div>
                                    <w:div w:id="1886258467">
                                      <w:marLeft w:val="1452"/>
                                      <w:marRight w:val="31"/>
                                      <w:marTop w:val="0"/>
                                      <w:marBottom w:val="0"/>
                                      <w:divBdr>
                                        <w:top w:val="none" w:sz="0" w:space="0" w:color="auto"/>
                                        <w:left w:val="none" w:sz="0" w:space="0" w:color="auto"/>
                                        <w:bottom w:val="none" w:sz="0" w:space="0" w:color="auto"/>
                                        <w:right w:val="none" w:sz="0" w:space="0" w:color="auto"/>
                                      </w:divBdr>
                                    </w:div>
                                    <w:div w:id="1886480246">
                                      <w:marLeft w:val="1877"/>
                                      <w:marRight w:val="0"/>
                                      <w:marTop w:val="0"/>
                                      <w:marBottom w:val="0"/>
                                      <w:divBdr>
                                        <w:top w:val="none" w:sz="0" w:space="0" w:color="auto"/>
                                        <w:left w:val="none" w:sz="0" w:space="0" w:color="auto"/>
                                        <w:bottom w:val="none" w:sz="0" w:space="0" w:color="auto"/>
                                        <w:right w:val="none" w:sz="0" w:space="0" w:color="auto"/>
                                      </w:divBdr>
                                    </w:div>
                                    <w:div w:id="1935282620">
                                      <w:marLeft w:val="1452"/>
                                      <w:marRight w:val="0"/>
                                      <w:marTop w:val="0"/>
                                      <w:marBottom w:val="0"/>
                                      <w:divBdr>
                                        <w:top w:val="none" w:sz="0" w:space="0" w:color="auto"/>
                                        <w:left w:val="none" w:sz="0" w:space="0" w:color="auto"/>
                                        <w:bottom w:val="none" w:sz="0" w:space="0" w:color="auto"/>
                                        <w:right w:val="none" w:sz="0" w:space="0" w:color="auto"/>
                                      </w:divBdr>
                                    </w:div>
                                    <w:div w:id="1957635567">
                                      <w:marLeft w:val="1452"/>
                                      <w:marRight w:val="0"/>
                                      <w:marTop w:val="0"/>
                                      <w:marBottom w:val="0"/>
                                      <w:divBdr>
                                        <w:top w:val="none" w:sz="0" w:space="0" w:color="auto"/>
                                        <w:left w:val="none" w:sz="0" w:space="0" w:color="auto"/>
                                        <w:bottom w:val="none" w:sz="0" w:space="0" w:color="auto"/>
                                        <w:right w:val="none" w:sz="0" w:space="0" w:color="auto"/>
                                      </w:divBdr>
                                    </w:div>
                                    <w:div w:id="1988972190">
                                      <w:marLeft w:val="450"/>
                                      <w:marRight w:val="0"/>
                                      <w:marTop w:val="0"/>
                                      <w:marBottom w:val="0"/>
                                      <w:divBdr>
                                        <w:top w:val="none" w:sz="0" w:space="0" w:color="auto"/>
                                        <w:left w:val="none" w:sz="0" w:space="0" w:color="auto"/>
                                        <w:bottom w:val="none" w:sz="0" w:space="0" w:color="auto"/>
                                        <w:right w:val="none" w:sz="0" w:space="0" w:color="auto"/>
                                      </w:divBdr>
                                    </w:div>
                                    <w:div w:id="2003779318">
                                      <w:marLeft w:val="450"/>
                                      <w:marRight w:val="0"/>
                                      <w:marTop w:val="0"/>
                                      <w:marBottom w:val="0"/>
                                      <w:divBdr>
                                        <w:top w:val="none" w:sz="0" w:space="0" w:color="auto"/>
                                        <w:left w:val="none" w:sz="0" w:space="0" w:color="auto"/>
                                        <w:bottom w:val="none" w:sz="0" w:space="0" w:color="auto"/>
                                        <w:right w:val="none" w:sz="0" w:space="0" w:color="auto"/>
                                      </w:divBdr>
                                    </w:div>
                                    <w:div w:id="2014602588">
                                      <w:marLeft w:val="1732"/>
                                      <w:marRight w:val="0"/>
                                      <w:marTop w:val="0"/>
                                      <w:marBottom w:val="0"/>
                                      <w:divBdr>
                                        <w:top w:val="none" w:sz="0" w:space="0" w:color="auto"/>
                                        <w:left w:val="none" w:sz="0" w:space="0" w:color="auto"/>
                                        <w:bottom w:val="none" w:sz="0" w:space="0" w:color="auto"/>
                                        <w:right w:val="none" w:sz="0" w:space="0" w:color="auto"/>
                                      </w:divBdr>
                                    </w:div>
                                    <w:div w:id="2019381895">
                                      <w:marLeft w:val="1164"/>
                                      <w:marRight w:val="0"/>
                                      <w:marTop w:val="0"/>
                                      <w:marBottom w:val="0"/>
                                      <w:divBdr>
                                        <w:top w:val="none" w:sz="0" w:space="0" w:color="auto"/>
                                        <w:left w:val="none" w:sz="0" w:space="0" w:color="auto"/>
                                        <w:bottom w:val="none" w:sz="0" w:space="0" w:color="auto"/>
                                        <w:right w:val="none" w:sz="0" w:space="0" w:color="auto"/>
                                      </w:divBdr>
                                    </w:div>
                                    <w:div w:id="2064332316">
                                      <w:marLeft w:val="1025"/>
                                      <w:marRight w:val="0"/>
                                      <w:marTop w:val="0"/>
                                      <w:marBottom w:val="0"/>
                                      <w:divBdr>
                                        <w:top w:val="none" w:sz="0" w:space="0" w:color="auto"/>
                                        <w:left w:val="none" w:sz="0" w:space="0" w:color="auto"/>
                                        <w:bottom w:val="none" w:sz="0" w:space="0" w:color="auto"/>
                                        <w:right w:val="none" w:sz="0" w:space="0" w:color="auto"/>
                                      </w:divBdr>
                                    </w:div>
                                    <w:div w:id="2068643976">
                                      <w:marLeft w:val="1452"/>
                                      <w:marRight w:val="0"/>
                                      <w:marTop w:val="0"/>
                                      <w:marBottom w:val="0"/>
                                      <w:divBdr>
                                        <w:top w:val="none" w:sz="0" w:space="0" w:color="auto"/>
                                        <w:left w:val="none" w:sz="0" w:space="0" w:color="auto"/>
                                        <w:bottom w:val="none" w:sz="0" w:space="0" w:color="auto"/>
                                        <w:right w:val="none" w:sz="0" w:space="0" w:color="auto"/>
                                      </w:divBdr>
                                    </w:div>
                                    <w:div w:id="2081054414">
                                      <w:marLeft w:val="317"/>
                                      <w:marRight w:val="0"/>
                                      <w:marTop w:val="0"/>
                                      <w:marBottom w:val="0"/>
                                      <w:divBdr>
                                        <w:top w:val="none" w:sz="0" w:space="0" w:color="auto"/>
                                        <w:left w:val="none" w:sz="0" w:space="0" w:color="auto"/>
                                        <w:bottom w:val="none" w:sz="0" w:space="0" w:color="auto"/>
                                        <w:right w:val="none" w:sz="0" w:space="0" w:color="auto"/>
                                      </w:divBdr>
                                    </w:div>
                                    <w:div w:id="2085832321">
                                      <w:marLeft w:val="1167"/>
                                      <w:marRight w:val="0"/>
                                      <w:marTop w:val="0"/>
                                      <w:marBottom w:val="0"/>
                                      <w:divBdr>
                                        <w:top w:val="none" w:sz="0" w:space="0" w:color="auto"/>
                                        <w:left w:val="none" w:sz="0" w:space="0" w:color="auto"/>
                                        <w:bottom w:val="none" w:sz="0" w:space="0" w:color="auto"/>
                                        <w:right w:val="none" w:sz="0" w:space="0" w:color="auto"/>
                                      </w:divBdr>
                                    </w:div>
                                    <w:div w:id="2087530363">
                                      <w:marLeft w:val="1025"/>
                                      <w:marRight w:val="31"/>
                                      <w:marTop w:val="0"/>
                                      <w:marBottom w:val="0"/>
                                      <w:divBdr>
                                        <w:top w:val="none" w:sz="0" w:space="0" w:color="auto"/>
                                        <w:left w:val="none" w:sz="0" w:space="0" w:color="auto"/>
                                        <w:bottom w:val="none" w:sz="0" w:space="0" w:color="auto"/>
                                        <w:right w:val="none" w:sz="0" w:space="0" w:color="auto"/>
                                      </w:divBdr>
                                    </w:div>
                                    <w:div w:id="2105294930">
                                      <w:marLeft w:val="1877"/>
                                      <w:marRight w:val="0"/>
                                      <w:marTop w:val="0"/>
                                      <w:marBottom w:val="0"/>
                                      <w:divBdr>
                                        <w:top w:val="none" w:sz="0" w:space="0" w:color="auto"/>
                                        <w:left w:val="none" w:sz="0" w:space="0" w:color="auto"/>
                                        <w:bottom w:val="none" w:sz="0" w:space="0" w:color="auto"/>
                                        <w:right w:val="none" w:sz="0" w:space="0" w:color="auto"/>
                                      </w:divBdr>
                                    </w:div>
                                    <w:div w:id="2120906702">
                                      <w:marLeft w:val="1167"/>
                                      <w:marRight w:val="3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0341615">
      <w:bodyDiv w:val="1"/>
      <w:marLeft w:val="0"/>
      <w:marRight w:val="0"/>
      <w:marTop w:val="0"/>
      <w:marBottom w:val="0"/>
      <w:divBdr>
        <w:top w:val="none" w:sz="0" w:space="0" w:color="auto"/>
        <w:left w:val="none" w:sz="0" w:space="0" w:color="auto"/>
        <w:bottom w:val="none" w:sz="0" w:space="0" w:color="auto"/>
        <w:right w:val="none" w:sz="0" w:space="0" w:color="auto"/>
      </w:divBdr>
    </w:div>
    <w:div w:id="1858500367">
      <w:bodyDiv w:val="1"/>
      <w:marLeft w:val="0"/>
      <w:marRight w:val="0"/>
      <w:marTop w:val="0"/>
      <w:marBottom w:val="0"/>
      <w:divBdr>
        <w:top w:val="none" w:sz="0" w:space="0" w:color="auto"/>
        <w:left w:val="none" w:sz="0" w:space="0" w:color="auto"/>
        <w:bottom w:val="none" w:sz="0" w:space="0" w:color="auto"/>
        <w:right w:val="none" w:sz="0" w:space="0" w:color="auto"/>
      </w:divBdr>
      <w:divsChild>
        <w:div w:id="284509441">
          <w:marLeft w:val="0"/>
          <w:marRight w:val="0"/>
          <w:marTop w:val="0"/>
          <w:marBottom w:val="0"/>
          <w:divBdr>
            <w:top w:val="none" w:sz="0" w:space="0" w:color="auto"/>
            <w:left w:val="none" w:sz="0" w:space="0" w:color="auto"/>
            <w:bottom w:val="none" w:sz="0" w:space="0" w:color="auto"/>
            <w:right w:val="none" w:sz="0" w:space="0" w:color="auto"/>
          </w:divBdr>
          <w:divsChild>
            <w:div w:id="804585896">
              <w:marLeft w:val="0"/>
              <w:marRight w:val="0"/>
              <w:marTop w:val="0"/>
              <w:marBottom w:val="0"/>
              <w:divBdr>
                <w:top w:val="none" w:sz="0" w:space="0" w:color="auto"/>
                <w:left w:val="none" w:sz="0" w:space="0" w:color="auto"/>
                <w:bottom w:val="none" w:sz="0" w:space="0" w:color="auto"/>
                <w:right w:val="none" w:sz="0" w:space="0" w:color="auto"/>
              </w:divBdr>
            </w:div>
            <w:div w:id="1176264499">
              <w:marLeft w:val="0"/>
              <w:marRight w:val="0"/>
              <w:marTop w:val="0"/>
              <w:marBottom w:val="0"/>
              <w:divBdr>
                <w:top w:val="none" w:sz="0" w:space="0" w:color="auto"/>
                <w:left w:val="none" w:sz="0" w:space="0" w:color="auto"/>
                <w:bottom w:val="none" w:sz="0" w:space="0" w:color="auto"/>
                <w:right w:val="none" w:sz="0" w:space="0" w:color="auto"/>
              </w:divBdr>
            </w:div>
            <w:div w:id="1842314778">
              <w:marLeft w:val="0"/>
              <w:marRight w:val="0"/>
              <w:marTop w:val="0"/>
              <w:marBottom w:val="0"/>
              <w:divBdr>
                <w:top w:val="none" w:sz="0" w:space="0" w:color="auto"/>
                <w:left w:val="none" w:sz="0" w:space="0" w:color="auto"/>
                <w:bottom w:val="none" w:sz="0" w:space="0" w:color="auto"/>
                <w:right w:val="none" w:sz="0" w:space="0" w:color="auto"/>
              </w:divBdr>
            </w:div>
            <w:div w:id="21190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10CE8-84F7-457B-8233-1156CCC38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656</Words>
  <Characters>3744</Characters>
  <Application>Microsoft Office Word</Application>
  <DocSecurity>0</DocSecurity>
  <Lines>31</Lines>
  <Paragraphs>8</Paragraphs>
  <ScaleCrop>false</ScaleCrop>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NKUHT</dc:creator>
  <cp:keywords/>
  <dc:description/>
  <cp:lastModifiedBy>nkuht</cp:lastModifiedBy>
  <cp:revision>2</cp:revision>
  <cp:lastPrinted>2020-03-03T07:17:00Z</cp:lastPrinted>
  <dcterms:created xsi:type="dcterms:W3CDTF">2020-04-17T06:17:00Z</dcterms:created>
  <dcterms:modified xsi:type="dcterms:W3CDTF">2020-04-17T06:17:00Z</dcterms:modified>
</cp:coreProperties>
</file>